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E9C3" w14:textId="7C6C0F7B" w:rsidR="00CD521B" w:rsidRDefault="00A53CB7" w:rsidP="00A53CB7">
      <w:pPr>
        <w:spacing w:before="240" w:after="240"/>
        <w:jc w:val="center"/>
      </w:pPr>
      <w:r>
        <w:rPr>
          <w:noProof/>
          <w:lang w:val="es-ES" w:eastAsia="es-ES"/>
        </w:rPr>
        <w:drawing>
          <wp:inline distT="0" distB="0" distL="0" distR="0" wp14:anchorId="394E5BE8" wp14:editId="0F8DE218">
            <wp:extent cx="777240" cy="777240"/>
            <wp:effectExtent l="0" t="0" r="3810" b="3810"/>
            <wp:docPr id="1780160822" name="Imagen 1" descr="FB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60822" name="Imagen 1780160822" descr="FB color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0E1A2" w14:textId="604F614C" w:rsidR="008A40AD" w:rsidRPr="007F409D" w:rsidRDefault="00810CF8" w:rsidP="00810CF8">
      <w:pPr>
        <w:tabs>
          <w:tab w:val="left" w:pos="9072"/>
        </w:tabs>
        <w:spacing w:after="240" w:line="276" w:lineRule="auto"/>
        <w:ind w:right="-284"/>
        <w:jc w:val="center"/>
        <w:rPr>
          <w:rFonts w:ascii="Calibri" w:eastAsia="Calibri" w:hAnsi="Calibri" w:cs="Times New Roman"/>
          <w:bCs/>
          <w:sz w:val="20"/>
          <w:szCs w:val="20"/>
          <w:u w:val="single"/>
          <w:lang w:val="es-ES" w:eastAsia="en-US"/>
        </w:rPr>
      </w:pPr>
      <w:r w:rsidRPr="00810CF8">
        <w:rPr>
          <w:rFonts w:ascii="Calibri" w:eastAsia="Calibri" w:hAnsi="Calibri" w:cs="Times New Roman"/>
          <w:bCs/>
          <w:sz w:val="20"/>
          <w:szCs w:val="20"/>
          <w:u w:val="single"/>
          <w:lang w:val="es-ES" w:eastAsia="en-US"/>
        </w:rPr>
        <w:t>EL OBSERVATORIO DEL AGUA DE LA FUNDACIÓN BOTÍN I</w:t>
      </w:r>
      <w:r w:rsidR="00407D07">
        <w:rPr>
          <w:rFonts w:ascii="Calibri" w:eastAsia="Calibri" w:hAnsi="Calibri" w:cs="Times New Roman"/>
          <w:bCs/>
          <w:sz w:val="20"/>
          <w:szCs w:val="20"/>
          <w:u w:val="single"/>
          <w:lang w:val="es-ES" w:eastAsia="en-US"/>
        </w:rPr>
        <w:t xml:space="preserve">MPULSA EN </w:t>
      </w:r>
      <w:r w:rsidR="00033BB4">
        <w:rPr>
          <w:rFonts w:ascii="Calibri" w:eastAsia="Calibri" w:hAnsi="Calibri" w:cs="Times New Roman"/>
          <w:bCs/>
          <w:sz w:val="20"/>
          <w:szCs w:val="20"/>
          <w:u w:val="single"/>
          <w:lang w:val="es-ES" w:eastAsia="en-US"/>
        </w:rPr>
        <w:t>NUESTRO PAÍS</w:t>
      </w:r>
      <w:r w:rsidR="00033BB4" w:rsidRPr="00810CF8">
        <w:rPr>
          <w:rFonts w:ascii="Calibri" w:eastAsia="Calibri" w:hAnsi="Calibri" w:cs="Times New Roman"/>
          <w:bCs/>
          <w:sz w:val="20"/>
          <w:szCs w:val="20"/>
          <w:u w:val="single"/>
          <w:lang w:val="es-ES" w:eastAsia="en-US"/>
        </w:rPr>
        <w:t xml:space="preserve"> </w:t>
      </w:r>
      <w:r w:rsidRPr="00810CF8">
        <w:rPr>
          <w:rFonts w:ascii="Calibri" w:eastAsia="Calibri" w:hAnsi="Calibri" w:cs="Times New Roman"/>
          <w:bCs/>
          <w:sz w:val="20"/>
          <w:szCs w:val="20"/>
          <w:u w:val="single"/>
          <w:lang w:val="es-ES" w:eastAsia="en-US"/>
        </w:rPr>
        <w:t xml:space="preserve">UNA NUEVA EDICIÓN DE </w:t>
      </w:r>
      <w:r w:rsidR="00407D07">
        <w:rPr>
          <w:rFonts w:ascii="Calibri" w:eastAsia="Calibri" w:hAnsi="Calibri" w:cs="Times New Roman"/>
          <w:bCs/>
          <w:sz w:val="20"/>
          <w:szCs w:val="20"/>
          <w:u w:val="single"/>
          <w:lang w:val="es-ES" w:eastAsia="en-US"/>
        </w:rPr>
        <w:t>WALKINGRIVERS</w:t>
      </w:r>
    </w:p>
    <w:p w14:paraId="3CBBEBF8" w14:textId="4A6E48B0" w:rsidR="00810CF8" w:rsidRPr="00810CF8" w:rsidRDefault="00810CF8" w:rsidP="00810CF8">
      <w:pPr>
        <w:spacing w:after="200" w:line="276" w:lineRule="auto"/>
        <w:ind w:right="4"/>
        <w:jc w:val="center"/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</w:pPr>
      <w:r w:rsidRPr="00810CF8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>España suma</w:t>
      </w:r>
      <w:r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>rá</w:t>
      </w:r>
      <w:r w:rsidRPr="00810CF8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 xml:space="preserve"> </w:t>
      </w:r>
      <w:r w:rsidRPr="00146E5C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>más de 3</w:t>
      </w:r>
      <w:r w:rsidR="00146E5C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>3</w:t>
      </w:r>
      <w:r w:rsidRPr="00146E5C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>0 kilómetros de caminatas junto a sus ríos</w:t>
      </w:r>
      <w:r w:rsidR="00407D07" w:rsidRPr="00146E5C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 xml:space="preserve"> para </w:t>
      </w:r>
      <w:r w:rsidR="00674841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 xml:space="preserve">disfrutarlos y </w:t>
      </w:r>
      <w:r w:rsidR="00407D07" w:rsidRPr="00146E5C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>concienciar</w:t>
      </w:r>
      <w:r w:rsidR="00407D07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 xml:space="preserve"> sobre </w:t>
      </w:r>
      <w:r w:rsidR="00674841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>su</w:t>
      </w:r>
      <w:r w:rsidR="00407D07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 xml:space="preserve"> importancia</w:t>
      </w:r>
      <w:r w:rsidRPr="00810CF8">
        <w:rPr>
          <w:rFonts w:ascii="Calibri" w:eastAsia="Calibri" w:hAnsi="Calibri" w:cs="Times New Roman"/>
          <w:b/>
          <w:bCs/>
          <w:color w:val="C00000"/>
          <w:sz w:val="48"/>
          <w:szCs w:val="40"/>
          <w:lang w:val="es-ES" w:eastAsia="en-US"/>
        </w:rPr>
        <w:t xml:space="preserve"> </w:t>
      </w:r>
    </w:p>
    <w:p w14:paraId="2AB463AA" w14:textId="2C96E17A" w:rsidR="00410F2B" w:rsidRPr="008803C0" w:rsidRDefault="00407D07" w:rsidP="00810CF8">
      <w:pPr>
        <w:pStyle w:val="Prrafodelista"/>
        <w:numPr>
          <w:ilvl w:val="0"/>
          <w:numId w:val="1"/>
        </w:numPr>
        <w:spacing w:before="240" w:after="0" w:line="276" w:lineRule="auto"/>
        <w:ind w:left="349" w:right="4"/>
        <w:jc w:val="both"/>
        <w:rPr>
          <w:rFonts w:ascii="Calibri" w:eastAsia="Aptos" w:hAnsi="Calibri" w:cs="Calibri"/>
          <w:b/>
          <w:bCs/>
          <w:sz w:val="22"/>
          <w:szCs w:val="22"/>
          <w:lang w:val="es-ES"/>
        </w:rPr>
      </w:pPr>
      <w:r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La tercera edición de </w:t>
      </w:r>
      <w:r w:rsidRPr="00407D07">
        <w:rPr>
          <w:rFonts w:ascii="Calibri" w:eastAsia="Aptos" w:hAnsi="Calibri" w:cs="Calibri"/>
          <w:b/>
          <w:bCs/>
          <w:i/>
          <w:iCs/>
          <w:sz w:val="22"/>
          <w:szCs w:val="22"/>
          <w:lang w:val="es-ES"/>
        </w:rPr>
        <w:t>WalkingRivers</w:t>
      </w:r>
      <w:r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</w:t>
      </w:r>
      <w:r w:rsidR="00810CF8" w:rsidRPr="008803C0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reunirá </w:t>
      </w:r>
      <w:r w:rsidR="00B07578">
        <w:rPr>
          <w:rFonts w:ascii="Calibri" w:eastAsia="Aptos" w:hAnsi="Calibri" w:cs="Calibri"/>
          <w:b/>
          <w:bCs/>
          <w:sz w:val="22"/>
          <w:szCs w:val="22"/>
          <w:lang w:val="es-ES"/>
        </w:rPr>
        <w:t>este sábado</w:t>
      </w:r>
      <w:r w:rsidR="00033BB4">
        <w:rPr>
          <w:rFonts w:ascii="Calibri" w:eastAsia="Aptos" w:hAnsi="Calibri" w:cs="Calibri"/>
          <w:b/>
          <w:bCs/>
          <w:sz w:val="22"/>
          <w:szCs w:val="22"/>
          <w:lang w:val="es-ES"/>
        </w:rPr>
        <w:t>,</w:t>
      </w:r>
      <w:r w:rsidR="00810CF8" w:rsidRPr="008803C0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16 de </w:t>
      </w:r>
      <w:r w:rsidR="00810CF8" w:rsidRP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>mayo</w:t>
      </w:r>
      <w:r w:rsidR="00033BB4">
        <w:rPr>
          <w:rFonts w:ascii="Calibri" w:eastAsia="Aptos" w:hAnsi="Calibri" w:cs="Calibri"/>
          <w:b/>
          <w:bCs/>
          <w:sz w:val="22"/>
          <w:szCs w:val="22"/>
          <w:lang w:val="es-ES"/>
        </w:rPr>
        <w:t>,</w:t>
      </w:r>
      <w:r w:rsidR="00810CF8" w:rsidRP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a más de 4.000 personas en 11</w:t>
      </w:r>
      <w:r w:rsidR="00D90BB0" w:rsidRP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>8</w:t>
      </w:r>
      <w:r w:rsidR="00810CF8" w:rsidRP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recorridos organizados en 26 países de cinco continentes</w:t>
      </w:r>
      <w:r w:rsidR="00033BB4">
        <w:rPr>
          <w:rFonts w:ascii="Calibri" w:eastAsia="Aptos" w:hAnsi="Calibri" w:cs="Calibri"/>
          <w:b/>
          <w:bCs/>
          <w:sz w:val="22"/>
          <w:szCs w:val="22"/>
          <w:lang w:val="es-ES"/>
        </w:rPr>
        <w:t>;</w:t>
      </w:r>
      <w:r w:rsidR="00810CF8" w:rsidRP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el objetivo e</w:t>
      </w:r>
      <w:r w:rsidR="00033BB4">
        <w:rPr>
          <w:rFonts w:ascii="Calibri" w:eastAsia="Aptos" w:hAnsi="Calibri" w:cs="Calibri"/>
          <w:b/>
          <w:bCs/>
          <w:sz w:val="22"/>
          <w:szCs w:val="22"/>
          <w:lang w:val="es-ES"/>
        </w:rPr>
        <w:t>s</w:t>
      </w:r>
      <w:r w:rsidR="00810CF8" w:rsidRP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promover</w:t>
      </w:r>
      <w:r w:rsidR="00810CF8" w:rsidRPr="008803C0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la conexión entre ciudadanía y ecosistemas fluviales a través de caminatas abiertas.</w:t>
      </w:r>
    </w:p>
    <w:p w14:paraId="7F123548" w14:textId="77777777" w:rsidR="00E31B8E" w:rsidRPr="00E31B8E" w:rsidRDefault="00E31B8E" w:rsidP="00810CF8">
      <w:pPr>
        <w:pStyle w:val="Prrafodelista"/>
        <w:spacing w:before="240" w:after="0" w:line="276" w:lineRule="auto"/>
        <w:ind w:left="349" w:right="4"/>
        <w:jc w:val="both"/>
        <w:rPr>
          <w:rFonts w:ascii="Calibri" w:eastAsia="Aptos" w:hAnsi="Calibri" w:cs="Calibri"/>
          <w:b/>
          <w:bCs/>
          <w:sz w:val="22"/>
          <w:szCs w:val="22"/>
          <w:lang w:val="es-ES"/>
        </w:rPr>
      </w:pPr>
    </w:p>
    <w:p w14:paraId="76338FFB" w14:textId="3904A9D6" w:rsidR="00423F22" w:rsidRPr="00423F22" w:rsidRDefault="00810CF8" w:rsidP="00810CF8">
      <w:pPr>
        <w:pStyle w:val="Prrafodelista"/>
        <w:numPr>
          <w:ilvl w:val="0"/>
          <w:numId w:val="1"/>
        </w:numPr>
        <w:spacing w:before="240" w:after="0" w:line="276" w:lineRule="auto"/>
        <w:ind w:left="349" w:right="4"/>
        <w:jc w:val="both"/>
        <w:rPr>
          <w:rFonts w:ascii="Calibri" w:eastAsia="Aptos" w:hAnsi="Calibri" w:cs="Calibri"/>
          <w:b/>
          <w:bCs/>
          <w:sz w:val="22"/>
          <w:szCs w:val="22"/>
          <w:lang w:val="es-ES"/>
        </w:rPr>
      </w:pPr>
      <w:r w:rsidRPr="00810CF8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España será uno de los territorios con mayor participación, con </w:t>
      </w:r>
      <w:r w:rsid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>52</w:t>
      </w:r>
      <w:r w:rsidRPr="00810CF8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rutas en</w:t>
      </w:r>
      <w:r w:rsid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más de 40 ríos</w:t>
      </w:r>
      <w:r w:rsidRPr="00810CF8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y arroyos, entre ellos</w:t>
      </w:r>
      <w:r w:rsidR="00146E5C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</w:t>
      </w:r>
      <w:r w:rsidRPr="00810CF8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el </w:t>
      </w:r>
      <w:r w:rsidR="002349CB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Duero, el </w:t>
      </w:r>
      <w:r w:rsidRPr="00810CF8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Ebro, el Guadalquivir, el Júcar, el Segura </w:t>
      </w:r>
      <w:r w:rsidR="00BB3220">
        <w:rPr>
          <w:rFonts w:ascii="Calibri" w:eastAsia="Aptos" w:hAnsi="Calibri" w:cs="Calibri"/>
          <w:b/>
          <w:bCs/>
          <w:sz w:val="22"/>
          <w:szCs w:val="22"/>
          <w:lang w:val="es-ES"/>
        </w:rPr>
        <w:t>y</w:t>
      </w:r>
      <w:r w:rsidRPr="00810CF8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 el Tajo.</w:t>
      </w:r>
    </w:p>
    <w:p w14:paraId="12DE536F" w14:textId="77777777" w:rsidR="00423F22" w:rsidRPr="00423F22" w:rsidRDefault="00423F22" w:rsidP="00810CF8">
      <w:pPr>
        <w:pStyle w:val="Prrafodelista"/>
        <w:spacing w:before="240" w:after="0" w:line="276" w:lineRule="auto"/>
        <w:ind w:left="349" w:right="4"/>
        <w:jc w:val="both"/>
        <w:rPr>
          <w:rFonts w:ascii="Calibri" w:eastAsia="Aptos" w:hAnsi="Calibri" w:cs="Calibri"/>
          <w:b/>
          <w:bCs/>
          <w:sz w:val="22"/>
          <w:szCs w:val="22"/>
          <w:lang w:val="es-ES"/>
        </w:rPr>
      </w:pPr>
    </w:p>
    <w:p w14:paraId="2E596175" w14:textId="27D0D4A3" w:rsidR="00C625E9" w:rsidRPr="00C625E9" w:rsidRDefault="00C625E9" w:rsidP="00810CF8">
      <w:pPr>
        <w:pStyle w:val="Prrafodelista"/>
        <w:numPr>
          <w:ilvl w:val="0"/>
          <w:numId w:val="1"/>
        </w:numPr>
        <w:spacing w:before="240" w:after="0" w:line="276" w:lineRule="auto"/>
        <w:ind w:left="349" w:right="4"/>
        <w:jc w:val="both"/>
        <w:rPr>
          <w:rFonts w:ascii="Calibri" w:eastAsia="Aptos" w:hAnsi="Calibri" w:cs="Calibri"/>
          <w:b/>
          <w:bCs/>
          <w:sz w:val="22"/>
          <w:szCs w:val="22"/>
          <w:lang w:val="es-ES"/>
        </w:rPr>
      </w:pPr>
      <w:r w:rsidRPr="00C625E9">
        <w:rPr>
          <w:rFonts w:ascii="Calibri" w:eastAsia="Aptos" w:hAnsi="Calibri" w:cs="Calibri"/>
          <w:b/>
          <w:bCs/>
          <w:sz w:val="22"/>
          <w:szCs w:val="22"/>
          <w:lang w:val="es-ES"/>
        </w:rPr>
        <w:t>Bajo el lema “Sonidos de un río”, la edición de este año invita a descubrir la biodiversidad y los paisajes sonoros de la naturaleza mediante paseos de escucha activa, grabaciones e identificación de aves</w:t>
      </w:r>
      <w:r>
        <w:rPr>
          <w:rFonts w:ascii="Calibri" w:eastAsia="Aptos" w:hAnsi="Calibri" w:cs="Calibri"/>
          <w:b/>
          <w:bCs/>
          <w:sz w:val="22"/>
          <w:szCs w:val="22"/>
          <w:lang w:val="es-ES"/>
        </w:rPr>
        <w:t>.</w:t>
      </w:r>
    </w:p>
    <w:p w14:paraId="4F37E502" w14:textId="77777777" w:rsidR="00C625E9" w:rsidRPr="00C625E9" w:rsidRDefault="00C625E9" w:rsidP="00C625E9">
      <w:pPr>
        <w:pStyle w:val="Prrafodelista"/>
        <w:spacing w:before="240" w:after="0" w:line="276" w:lineRule="auto"/>
        <w:ind w:left="349" w:right="-285"/>
        <w:jc w:val="both"/>
        <w:rPr>
          <w:rFonts w:ascii="Calibri" w:eastAsia="Aptos" w:hAnsi="Calibri" w:cs="Calibri"/>
          <w:b/>
          <w:bCs/>
          <w:sz w:val="22"/>
          <w:szCs w:val="22"/>
          <w:lang w:val="es-ES"/>
        </w:rPr>
      </w:pPr>
    </w:p>
    <w:p w14:paraId="609D3ED3" w14:textId="2DF8E4D7" w:rsidR="00C37994" w:rsidRPr="00671372" w:rsidRDefault="00A53CB7" w:rsidP="00E07EBB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A53CB7">
        <w:rPr>
          <w:rFonts w:ascii="Calibri" w:eastAsia="Calibri" w:hAnsi="Calibri" w:cs="Times New Roman"/>
          <w:i/>
          <w:iCs/>
          <w:sz w:val="22"/>
          <w:szCs w:val="22"/>
          <w:lang w:val="es-ES" w:eastAsia="en-US"/>
        </w:rPr>
        <w:t xml:space="preserve">Madrid, </w:t>
      </w:r>
      <w:r w:rsidR="001F2FD3">
        <w:rPr>
          <w:rFonts w:ascii="Calibri" w:eastAsia="Calibri" w:hAnsi="Calibri" w:cs="Times New Roman"/>
          <w:i/>
          <w:iCs/>
          <w:sz w:val="22"/>
          <w:szCs w:val="22"/>
          <w:lang w:val="es-ES" w:eastAsia="en-US"/>
        </w:rPr>
        <w:t>1</w:t>
      </w:r>
      <w:r w:rsidR="00EC4C45">
        <w:rPr>
          <w:rFonts w:ascii="Calibri" w:eastAsia="Calibri" w:hAnsi="Calibri" w:cs="Times New Roman"/>
          <w:i/>
          <w:iCs/>
          <w:sz w:val="22"/>
          <w:szCs w:val="22"/>
          <w:lang w:val="es-ES" w:eastAsia="en-US"/>
        </w:rPr>
        <w:t>3</w:t>
      </w:r>
      <w:r w:rsidRPr="00A53CB7">
        <w:rPr>
          <w:rFonts w:ascii="Calibri" w:eastAsia="Calibri" w:hAnsi="Calibri" w:cs="Times New Roman"/>
          <w:i/>
          <w:iCs/>
          <w:sz w:val="22"/>
          <w:szCs w:val="22"/>
          <w:lang w:val="es-ES" w:eastAsia="en-US"/>
        </w:rPr>
        <w:t xml:space="preserve"> de mayo de 20</w:t>
      </w:r>
      <w:r w:rsidR="004D0305">
        <w:rPr>
          <w:rFonts w:ascii="Calibri" w:eastAsia="Calibri" w:hAnsi="Calibri" w:cs="Times New Roman"/>
          <w:i/>
          <w:iCs/>
          <w:sz w:val="22"/>
          <w:szCs w:val="22"/>
          <w:lang w:val="es-ES" w:eastAsia="en-US"/>
        </w:rPr>
        <w:t>26</w:t>
      </w:r>
      <w:r w:rsidRPr="00A53CB7">
        <w:rPr>
          <w:rFonts w:ascii="Calibri" w:eastAsia="Calibri" w:hAnsi="Calibri" w:cs="Times New Roman"/>
          <w:i/>
          <w:iCs/>
          <w:sz w:val="22"/>
          <w:szCs w:val="22"/>
          <w:lang w:val="es-ES" w:eastAsia="en-US"/>
        </w:rPr>
        <w:t>.-</w:t>
      </w:r>
      <w:r w:rsidR="0098456E" w:rsidRPr="0098456E">
        <w:rPr>
          <w:lang w:val="es-ES"/>
        </w:rPr>
        <w:t xml:space="preserve"> </w:t>
      </w:r>
      <w:r w:rsidR="0060514B" w:rsidRPr="0060514B">
        <w:rPr>
          <w:rFonts w:ascii="Calibri" w:hAnsi="Calibri" w:cs="Calibri"/>
          <w:sz w:val="22"/>
          <w:szCs w:val="22"/>
          <w:lang w:val="es-ES"/>
        </w:rPr>
        <w:t xml:space="preserve">Desde </w:t>
      </w:r>
      <w:r w:rsidR="0060514B" w:rsidRPr="00146E5C">
        <w:rPr>
          <w:rFonts w:ascii="Calibri" w:hAnsi="Calibri" w:cs="Calibri"/>
          <w:sz w:val="22"/>
          <w:szCs w:val="22"/>
          <w:lang w:val="es-ES"/>
        </w:rPr>
        <w:t xml:space="preserve">pequeños cauces urbanos hasta grandes ríos internacionales, </w:t>
      </w:r>
      <w:r w:rsidR="0060514B" w:rsidRPr="00146E5C">
        <w:rPr>
          <w:rFonts w:ascii="Calibri" w:eastAsia="Times New Roman" w:hAnsi="Calibri" w:cs="Calibri"/>
          <w:sz w:val="22"/>
          <w:szCs w:val="22"/>
          <w:lang w:val="es-ES" w:eastAsia="es-ES"/>
        </w:rPr>
        <w:t>más de 4.000 personas de todo el mundo</w:t>
      </w:r>
      <w:r w:rsidR="0060514B" w:rsidRPr="00146E5C">
        <w:rPr>
          <w:rFonts w:ascii="Calibri" w:hAnsi="Calibri" w:cs="Calibri"/>
          <w:sz w:val="22"/>
          <w:szCs w:val="22"/>
          <w:lang w:val="es-ES"/>
        </w:rPr>
        <w:t xml:space="preserve"> caminarán e</w:t>
      </w:r>
      <w:r w:rsidR="00BB3220" w:rsidRPr="00146E5C">
        <w:rPr>
          <w:rFonts w:ascii="Calibri" w:hAnsi="Calibri" w:cs="Calibri"/>
          <w:sz w:val="22"/>
          <w:szCs w:val="22"/>
          <w:lang w:val="es-ES"/>
        </w:rPr>
        <w:t>ste sábado,</w:t>
      </w:r>
      <w:r w:rsidR="0060514B" w:rsidRPr="00146E5C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60514B" w:rsidRPr="00146E5C">
        <w:rPr>
          <w:rFonts w:ascii="Calibri" w:hAnsi="Calibri" w:cs="Calibri"/>
          <w:sz w:val="22"/>
          <w:szCs w:val="22"/>
          <w:u w:val="single"/>
          <w:lang w:val="es-ES"/>
        </w:rPr>
        <w:t>16 de mayo,</w:t>
      </w:r>
      <w:r w:rsidR="0060514B" w:rsidRPr="00146E5C">
        <w:rPr>
          <w:rFonts w:ascii="Calibri" w:hAnsi="Calibri" w:cs="Calibri"/>
          <w:sz w:val="22"/>
          <w:szCs w:val="22"/>
          <w:lang w:val="es-ES"/>
        </w:rPr>
        <w:t xml:space="preserve"> junto a sus ríos locales para celebrar la tercera edición de</w:t>
      </w:r>
      <w:r w:rsidR="0060514B" w:rsidRPr="00146E5C">
        <w:rPr>
          <w:rFonts w:ascii="Calibri" w:hAnsi="Calibri" w:cs="Calibri"/>
          <w:i/>
          <w:iCs/>
          <w:sz w:val="22"/>
          <w:szCs w:val="22"/>
          <w:lang w:val="es-ES"/>
        </w:rPr>
        <w:t xml:space="preserve"> </w:t>
      </w:r>
      <w:r w:rsidR="00455BD7" w:rsidRPr="00146E5C">
        <w:rPr>
          <w:rFonts w:ascii="Calibri" w:hAnsi="Calibri" w:cs="Calibri"/>
          <w:i/>
          <w:iCs/>
          <w:sz w:val="22"/>
          <w:szCs w:val="22"/>
          <w:lang w:val="es-ES"/>
        </w:rPr>
        <w:t>WalkingRivers</w:t>
      </w:r>
      <w:r w:rsidR="0060514B" w:rsidRPr="00146E5C">
        <w:rPr>
          <w:rFonts w:ascii="Calibri" w:hAnsi="Calibri" w:cs="Calibri"/>
          <w:sz w:val="22"/>
          <w:szCs w:val="22"/>
          <w:lang w:val="es-ES"/>
        </w:rPr>
        <w:t>. P</w:t>
      </w:r>
      <w:r w:rsidR="00163E89" w:rsidRPr="00146E5C">
        <w:rPr>
          <w:rFonts w:ascii="Calibri" w:eastAsia="Times New Roman" w:hAnsi="Calibri" w:cs="Calibri"/>
          <w:sz w:val="22"/>
          <w:szCs w:val="22"/>
          <w:lang w:val="es-ES" w:eastAsia="es-ES"/>
        </w:rPr>
        <w:t>romovida</w:t>
      </w:r>
      <w:r w:rsidR="00407D07" w:rsidRPr="00146E5C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en España</w:t>
      </w:r>
      <w:r w:rsidR="00163E89" w:rsidRPr="00146E5C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por el Observatorio del Agua de la Fundación Botín, el Centro Ibérico de Restauración Fluvial (CIREF), la Universidad Complutense de Madrid y Wetlands International Europe, </w:t>
      </w:r>
      <w:r w:rsidR="0060514B" w:rsidRPr="00671372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 xml:space="preserve">esta iniciativa </w:t>
      </w:r>
      <w:r w:rsidR="00C37994" w:rsidRPr="00671372">
        <w:rPr>
          <w:rFonts w:ascii="Calibri" w:hAnsi="Calibri" w:cs="Calibri"/>
          <w:b/>
          <w:bCs/>
          <w:sz w:val="22"/>
          <w:szCs w:val="22"/>
          <w:lang w:val="es-ES"/>
        </w:rPr>
        <w:t>constituye un acto colectivo que busca promover la conexión entre la ciudadanía y los ecosistemas fluviales a través de caminatas abiertas a la participación comunitaria.</w:t>
      </w:r>
    </w:p>
    <w:p w14:paraId="412D68C9" w14:textId="71676062" w:rsidR="00E07EBB" w:rsidRPr="00455BD7" w:rsidRDefault="0060514B" w:rsidP="00BB3220">
      <w:pPr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val="es-ES" w:eastAsia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total, </w:t>
      </w:r>
      <w:r w:rsidRPr="00671372">
        <w:rPr>
          <w:rFonts w:ascii="Calibri" w:hAnsi="Calibri" w:cs="Calibri"/>
          <w:b/>
          <w:bCs/>
          <w:sz w:val="22"/>
          <w:szCs w:val="22"/>
          <w:lang w:val="es-ES"/>
        </w:rPr>
        <w:t xml:space="preserve">se han organizado </w:t>
      </w:r>
      <w:r w:rsidRPr="00671372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>11</w:t>
      </w:r>
      <w:r w:rsidR="00BE7B65" w:rsidRPr="00671372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>8</w:t>
      </w:r>
      <w:r w:rsidRPr="00671372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 xml:space="preserve"> recorridos en 26 países de cinco continentes</w:t>
      </w:r>
      <w:r w:rsidRPr="00146E5C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, impulsados por entidades ambientales, universidades, administraciones públicas y grupos ciudadanos. </w:t>
      </w:r>
      <w:r w:rsidRPr="00146E5C">
        <w:rPr>
          <w:rFonts w:ascii="Calibri" w:hAnsi="Calibri" w:cs="Calibri"/>
          <w:sz w:val="22"/>
          <w:szCs w:val="22"/>
          <w:u w:val="single"/>
          <w:lang w:val="es-ES"/>
        </w:rPr>
        <w:t>España es</w:t>
      </w:r>
      <w:r w:rsidRPr="00C37994">
        <w:rPr>
          <w:rFonts w:ascii="Calibri" w:hAnsi="Calibri" w:cs="Calibri"/>
          <w:sz w:val="22"/>
          <w:szCs w:val="22"/>
          <w:u w:val="single"/>
          <w:lang w:val="es-ES"/>
        </w:rPr>
        <w:t xml:space="preserve"> uno de los </w:t>
      </w:r>
      <w:r w:rsidR="00C37994">
        <w:rPr>
          <w:rFonts w:ascii="Calibri" w:hAnsi="Calibri" w:cs="Calibri"/>
          <w:sz w:val="22"/>
          <w:szCs w:val="22"/>
          <w:u w:val="single"/>
          <w:lang w:val="es-ES"/>
        </w:rPr>
        <w:t>puntos</w:t>
      </w:r>
      <w:r w:rsidRPr="00C37994">
        <w:rPr>
          <w:rFonts w:ascii="Calibri" w:hAnsi="Calibri" w:cs="Calibri"/>
          <w:sz w:val="22"/>
          <w:szCs w:val="22"/>
          <w:u w:val="single"/>
          <w:lang w:val="es-ES"/>
        </w:rPr>
        <w:t xml:space="preserve"> con mayor participación, con </w:t>
      </w:r>
      <w:r w:rsidR="00146E5C">
        <w:rPr>
          <w:rFonts w:ascii="Calibri" w:hAnsi="Calibri" w:cs="Calibri"/>
          <w:sz w:val="22"/>
          <w:szCs w:val="22"/>
          <w:u w:val="single"/>
          <w:lang w:val="es-ES"/>
        </w:rPr>
        <w:t>52</w:t>
      </w:r>
      <w:r w:rsidR="00455BD7" w:rsidRPr="00C37994">
        <w:rPr>
          <w:rFonts w:ascii="Calibri" w:hAnsi="Calibri" w:cs="Calibri"/>
          <w:sz w:val="22"/>
          <w:szCs w:val="22"/>
          <w:u w:val="single"/>
          <w:lang w:val="es-ES"/>
        </w:rPr>
        <w:t xml:space="preserve"> </w:t>
      </w:r>
      <w:r w:rsidR="00810CF8">
        <w:rPr>
          <w:rFonts w:ascii="Calibri" w:hAnsi="Calibri" w:cs="Calibri"/>
          <w:sz w:val="22"/>
          <w:szCs w:val="22"/>
          <w:u w:val="single"/>
          <w:lang w:val="es-ES"/>
        </w:rPr>
        <w:t>rutas</w:t>
      </w:r>
      <w:r w:rsidR="00455BD7" w:rsidRPr="00C37994">
        <w:rPr>
          <w:rFonts w:ascii="Calibri" w:hAnsi="Calibri" w:cs="Calibri"/>
          <w:sz w:val="22"/>
          <w:szCs w:val="22"/>
          <w:u w:val="single"/>
          <w:lang w:val="es-ES"/>
        </w:rPr>
        <w:t xml:space="preserve"> en </w:t>
      </w:r>
      <w:r w:rsidR="00146E5C">
        <w:rPr>
          <w:rFonts w:ascii="Calibri" w:hAnsi="Calibri" w:cs="Calibri"/>
          <w:sz w:val="22"/>
          <w:szCs w:val="22"/>
          <w:u w:val="single"/>
          <w:lang w:val="es-ES"/>
        </w:rPr>
        <w:t>más de 40</w:t>
      </w:r>
      <w:r w:rsidR="00455BD7" w:rsidRPr="00C37994">
        <w:rPr>
          <w:rFonts w:ascii="Calibri" w:hAnsi="Calibri" w:cs="Calibri"/>
          <w:sz w:val="22"/>
          <w:szCs w:val="22"/>
          <w:u w:val="single"/>
          <w:lang w:val="es-ES"/>
        </w:rPr>
        <w:t xml:space="preserve"> ríos y arroyos, su</w:t>
      </w:r>
      <w:r w:rsidR="00455BD7" w:rsidRPr="00455BD7">
        <w:rPr>
          <w:rFonts w:ascii="Calibri" w:hAnsi="Calibri" w:cs="Calibri"/>
          <w:sz w:val="22"/>
          <w:szCs w:val="22"/>
          <w:u w:val="single"/>
          <w:lang w:val="es-ES"/>
        </w:rPr>
        <w:t>mando</w:t>
      </w:r>
      <w:r w:rsidR="00146E5C">
        <w:rPr>
          <w:rFonts w:ascii="Calibri" w:hAnsi="Calibri" w:cs="Calibri"/>
          <w:sz w:val="22"/>
          <w:szCs w:val="22"/>
          <w:u w:val="single"/>
          <w:lang w:val="es-ES"/>
        </w:rPr>
        <w:t xml:space="preserve"> más </w:t>
      </w:r>
      <w:r w:rsidR="00146E5C" w:rsidRPr="00146E5C">
        <w:rPr>
          <w:rFonts w:ascii="Calibri" w:hAnsi="Calibri" w:cs="Calibri"/>
          <w:sz w:val="22"/>
          <w:szCs w:val="22"/>
          <w:u w:val="single"/>
          <w:lang w:val="es-ES"/>
        </w:rPr>
        <w:t>de</w:t>
      </w:r>
      <w:r w:rsidR="00455BD7" w:rsidRPr="00146E5C">
        <w:rPr>
          <w:rFonts w:ascii="Calibri" w:hAnsi="Calibri" w:cs="Calibri"/>
          <w:sz w:val="22"/>
          <w:szCs w:val="22"/>
          <w:u w:val="single"/>
          <w:lang w:val="es-ES"/>
        </w:rPr>
        <w:t xml:space="preserve"> 3</w:t>
      </w:r>
      <w:r w:rsidR="00146E5C" w:rsidRPr="00146E5C">
        <w:rPr>
          <w:rFonts w:ascii="Calibri" w:hAnsi="Calibri" w:cs="Calibri"/>
          <w:sz w:val="22"/>
          <w:szCs w:val="22"/>
          <w:u w:val="single"/>
          <w:lang w:val="es-ES"/>
        </w:rPr>
        <w:t>30</w:t>
      </w:r>
      <w:r w:rsidR="00455BD7" w:rsidRPr="00146E5C">
        <w:rPr>
          <w:rFonts w:ascii="Calibri" w:hAnsi="Calibri" w:cs="Calibri"/>
          <w:sz w:val="22"/>
          <w:szCs w:val="22"/>
          <w:u w:val="single"/>
          <w:lang w:val="es-ES"/>
        </w:rPr>
        <w:t xml:space="preserve"> kilómetros</w:t>
      </w:r>
      <w:r w:rsidR="00BB3220">
        <w:rPr>
          <w:rFonts w:ascii="Calibri" w:hAnsi="Calibri" w:cs="Calibri"/>
          <w:sz w:val="22"/>
          <w:szCs w:val="22"/>
          <w:lang w:val="es-ES"/>
        </w:rPr>
        <w:t>;</w:t>
      </w:r>
      <w:r w:rsidR="00455BD7" w:rsidRPr="00407D07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BB3220">
        <w:rPr>
          <w:rFonts w:ascii="Calibri" w:hAnsi="Calibri" w:cs="Calibri"/>
          <w:sz w:val="22"/>
          <w:szCs w:val="22"/>
          <w:lang w:val="es-ES"/>
        </w:rPr>
        <w:t>las</w:t>
      </w:r>
      <w:r w:rsidR="00C37994" w:rsidRPr="00C37994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caminatas </w:t>
      </w:r>
      <w:r w:rsidR="00BB3220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nacionales </w:t>
      </w:r>
      <w:r w:rsidR="00C37994" w:rsidRPr="00C37994">
        <w:rPr>
          <w:rFonts w:ascii="Calibri" w:eastAsia="Times New Roman" w:hAnsi="Calibri" w:cs="Calibri"/>
          <w:sz w:val="22"/>
          <w:szCs w:val="22"/>
          <w:lang w:val="es-ES" w:eastAsia="es-ES"/>
        </w:rPr>
        <w:t>recorrerán algunos de los grandes ríos españoles, como el</w:t>
      </w:r>
      <w:r w:rsidR="00311FC0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Duero, el</w:t>
      </w:r>
      <w:r w:rsidR="00C37994" w:rsidRPr="00C37994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Ebro, el Guadalquivir, el Júcar, el Segura o el Tajo, además de pequeños cauces y espacios fluviales locales en territorios como Andalucía, Castilla y León, Galicia, Cataluña, Comunidad Valenciana, Murcia, Aragón o </w:t>
      </w:r>
      <w:r w:rsidR="00C37994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Comunidad de </w:t>
      </w:r>
      <w:r w:rsidR="00C37994" w:rsidRPr="00C37994">
        <w:rPr>
          <w:rFonts w:ascii="Calibri" w:eastAsia="Times New Roman" w:hAnsi="Calibri" w:cs="Calibri"/>
          <w:sz w:val="22"/>
          <w:szCs w:val="22"/>
          <w:lang w:val="es-ES" w:eastAsia="es-ES"/>
        </w:rPr>
        <w:t>Madrid</w:t>
      </w:r>
      <w:r w:rsidR="00455BD7" w:rsidRPr="00455BD7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. En línea con el lema de esta edición, </w:t>
      </w:r>
      <w:r w:rsidR="00C37994" w:rsidRPr="002607AC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>“Sonidos de un río”</w:t>
      </w:r>
      <w:r w:rsidR="00C37994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 xml:space="preserve">, </w:t>
      </w:r>
      <w:r w:rsidR="00455BD7" w:rsidRPr="00455BD7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las propuestas organizadas incluirán identificación de cantos de aves, grabaciones de paisajes sonoros, paseos de </w:t>
      </w:r>
      <w:r w:rsidR="00455BD7" w:rsidRPr="00455BD7">
        <w:rPr>
          <w:rFonts w:ascii="Calibri" w:eastAsia="Times New Roman" w:hAnsi="Calibri" w:cs="Calibri"/>
          <w:sz w:val="22"/>
          <w:szCs w:val="22"/>
          <w:lang w:val="es-ES" w:eastAsia="es-ES"/>
        </w:rPr>
        <w:lastRenderedPageBreak/>
        <w:t>escucha activa, actuaciones musicales, limpiezas de riberas y espacios de reflexión sobre el impacto del ruido y la degradación ambiental en estos entornos naturales.</w:t>
      </w:r>
    </w:p>
    <w:p w14:paraId="0619BCBE" w14:textId="404631F7" w:rsidR="00E07EBB" w:rsidRPr="00E07EBB" w:rsidRDefault="00E07EBB" w:rsidP="00E07EBB">
      <w:pPr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E72543">
        <w:rPr>
          <w:rFonts w:ascii="Calibri" w:eastAsia="Times New Roman" w:hAnsi="Calibri" w:cs="Calibri"/>
          <w:i/>
          <w:iCs/>
          <w:sz w:val="22"/>
          <w:szCs w:val="22"/>
          <w:lang w:val="es-ES" w:eastAsia="es-ES"/>
        </w:rPr>
        <w:t>“España está demostrando un fuerte compromiso con el cuidado de sus ríos, no solo desde las instituciones, sino también desde la ciudadanía”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, </w:t>
      </w:r>
      <w:r w:rsidR="00455BD7">
        <w:rPr>
          <w:rFonts w:ascii="Calibri" w:eastAsia="Times New Roman" w:hAnsi="Calibri" w:cs="Calibri"/>
          <w:sz w:val="22"/>
          <w:szCs w:val="22"/>
          <w:lang w:val="es-ES" w:eastAsia="es-ES"/>
        </w:rPr>
        <w:t>afirma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</w:t>
      </w:r>
      <w:r w:rsidR="00674841"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>Luc</w:t>
      </w:r>
      <w:r w:rsidR="00674841">
        <w:rPr>
          <w:rFonts w:ascii="Calibri" w:eastAsia="Times New Roman" w:hAnsi="Calibri" w:cs="Calibri"/>
          <w:sz w:val="22"/>
          <w:szCs w:val="22"/>
          <w:lang w:val="es-ES" w:eastAsia="es-ES"/>
        </w:rPr>
        <w:t>i</w:t>
      </w:r>
      <w:r w:rsidR="00674841"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a 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>De Stefano,</w:t>
      </w:r>
      <w:r w:rsidR="00E72543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directora adjunta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del Observatorio del Agua de la Fundación Botín y profesora de la Universidad Complutense de Madrid. </w:t>
      </w:r>
      <w:r w:rsidRPr="00E72543">
        <w:rPr>
          <w:rFonts w:ascii="Calibri" w:eastAsia="Times New Roman" w:hAnsi="Calibri" w:cs="Calibri"/>
          <w:i/>
          <w:iCs/>
          <w:sz w:val="22"/>
          <w:szCs w:val="22"/>
          <w:lang w:val="es-ES" w:eastAsia="es-ES"/>
        </w:rPr>
        <w:t>“WalkingRivers refleja ese impulso colectivo por recuperar, valorar y proteger nuestros ecosistemas fluviales”.</w:t>
      </w:r>
    </w:p>
    <w:p w14:paraId="2272A5A0" w14:textId="7C7BA175" w:rsidR="00E07EBB" w:rsidRPr="00E07EBB" w:rsidRDefault="00E07EBB" w:rsidP="00E07EBB">
      <w:pPr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407D07">
        <w:rPr>
          <w:rFonts w:ascii="Calibri" w:eastAsia="Times New Roman" w:hAnsi="Calibri" w:cs="Calibri"/>
          <w:sz w:val="22"/>
          <w:szCs w:val="22"/>
          <w:u w:val="single"/>
          <w:lang w:val="es-ES" w:eastAsia="es-ES"/>
        </w:rPr>
        <w:t xml:space="preserve">Desde su primera edición, </w:t>
      </w:r>
      <w:r w:rsidR="002E62A3" w:rsidRPr="00407D07">
        <w:rPr>
          <w:rFonts w:ascii="Calibri" w:eastAsia="Times New Roman" w:hAnsi="Calibri" w:cs="Calibri"/>
          <w:sz w:val="22"/>
          <w:szCs w:val="22"/>
          <w:u w:val="single"/>
          <w:lang w:val="es-ES" w:eastAsia="es-ES"/>
        </w:rPr>
        <w:t xml:space="preserve">el proyecto </w:t>
      </w:r>
      <w:r w:rsidRPr="00407D07">
        <w:rPr>
          <w:rFonts w:ascii="Calibri" w:eastAsia="Times New Roman" w:hAnsi="Calibri" w:cs="Calibri"/>
          <w:sz w:val="22"/>
          <w:szCs w:val="22"/>
          <w:u w:val="single"/>
          <w:lang w:val="es-ES" w:eastAsia="es-ES"/>
        </w:rPr>
        <w:t xml:space="preserve">ha movilizado a </w:t>
      </w:r>
      <w:r w:rsidRPr="0007147D">
        <w:rPr>
          <w:rFonts w:ascii="Calibri" w:eastAsia="Times New Roman" w:hAnsi="Calibri" w:cs="Calibri"/>
          <w:sz w:val="22"/>
          <w:szCs w:val="22"/>
          <w:u w:val="single"/>
          <w:lang w:val="es-ES" w:eastAsia="es-ES"/>
        </w:rPr>
        <w:t>más de 7.000 personas en más de 200 actividades celebradas en decenas de países.</w:t>
      </w:r>
      <w:r w:rsidRPr="0007147D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Este año, además, se incorporan por primera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vez iniciativas en Albania, Kosovo, Rumanía y Ucrania, que se suman a </w:t>
      </w:r>
      <w:r w:rsidR="00A411FC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los 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>recorridos organizados en otros países europeos como Francia, Italia o Países Bajos, así como en distintos puntos de África, Asia y América, con acciones en Sudáfrica, India, Bangladesh, Indonesia, Colombia, Brasil, México o Estados Unidos.</w:t>
      </w:r>
    </w:p>
    <w:p w14:paraId="0FF1C6AA" w14:textId="77777777" w:rsidR="00E07EBB" w:rsidRPr="00E07EBB" w:rsidRDefault="00E07EBB" w:rsidP="00E07EBB">
      <w:pPr>
        <w:spacing w:after="200"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u w:val="single"/>
          <w:lang w:val="es-ES" w:eastAsia="es-ES"/>
        </w:rPr>
      </w:pPr>
      <w:r w:rsidRPr="00E07EBB">
        <w:rPr>
          <w:rFonts w:ascii="Calibri" w:eastAsia="Times New Roman" w:hAnsi="Calibri" w:cs="Calibri"/>
          <w:b/>
          <w:bCs/>
          <w:sz w:val="22"/>
          <w:szCs w:val="22"/>
          <w:u w:val="single"/>
          <w:lang w:val="es-ES" w:eastAsia="es-ES"/>
        </w:rPr>
        <w:t>“Sonidos de un río”, el tema común de esta edición</w:t>
      </w:r>
    </w:p>
    <w:p w14:paraId="62342C7E" w14:textId="17FA0BAD" w:rsidR="00E07EBB" w:rsidRPr="00455BD7" w:rsidRDefault="00E07EBB" w:rsidP="00E07EBB">
      <w:pPr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Por primera vez, </w:t>
      </w:r>
      <w:r w:rsidRPr="002607AC">
        <w:rPr>
          <w:rFonts w:ascii="Calibri" w:eastAsia="Times New Roman" w:hAnsi="Calibri" w:cs="Calibri"/>
          <w:i/>
          <w:iCs/>
          <w:sz w:val="22"/>
          <w:szCs w:val="22"/>
          <w:lang w:val="es-ES" w:eastAsia="es-ES"/>
        </w:rPr>
        <w:t xml:space="preserve">WalkingRivers 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>propone un tema común para todas las actividades</w:t>
      </w:r>
      <w:r w:rsidR="001F2FD3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organizadas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: </w:t>
      </w:r>
      <w:r w:rsidRPr="002607AC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>“Sonidos de un río”</w:t>
      </w: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>. A través de este lema, la iniciativa invita a reflexionar sobre la relación entre las personas y los espacios fluviales a partir de la escucha y la observación del entorno natural.</w:t>
      </w:r>
      <w:r w:rsidR="00BB3220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Así, e</w:t>
      </w:r>
      <w:r w:rsidR="00455BD7" w:rsidRPr="00455BD7">
        <w:rPr>
          <w:rFonts w:ascii="Calibri" w:eastAsia="Times New Roman" w:hAnsi="Calibri" w:cs="Calibri"/>
          <w:sz w:val="22"/>
          <w:szCs w:val="22"/>
          <w:lang w:val="es-ES" w:eastAsia="es-ES"/>
        </w:rPr>
        <w:t>l objetivo es redescubrir los ríos desde una perspectiva diferente, prestando atención a los sonidos que los acompañan y a cómo estos reflejan tanto la biodiversidad como las transformaciones e impactos que afectan a estos espacios naturales. El murmullo del agua, el canto de las aves, el viento entre la vegetación o</w:t>
      </w:r>
      <w:r w:rsidR="00C37994">
        <w:rPr>
          <w:rFonts w:ascii="Calibri" w:eastAsia="Times New Roman" w:hAnsi="Calibri" w:cs="Calibri"/>
          <w:sz w:val="22"/>
          <w:szCs w:val="22"/>
          <w:lang w:val="es-ES" w:eastAsia="es-ES"/>
        </w:rPr>
        <w:t>,</w:t>
      </w:r>
      <w:r w:rsidR="00455BD7" w:rsidRPr="00455BD7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incluso</w:t>
      </w:r>
      <w:r w:rsidR="00C37994">
        <w:rPr>
          <w:rFonts w:ascii="Calibri" w:eastAsia="Times New Roman" w:hAnsi="Calibri" w:cs="Calibri"/>
          <w:sz w:val="22"/>
          <w:szCs w:val="22"/>
          <w:lang w:val="es-ES" w:eastAsia="es-ES"/>
        </w:rPr>
        <w:t>,</w:t>
      </w:r>
      <w:r w:rsidR="00455BD7" w:rsidRPr="00455BD7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el sonido de los propios pasos durante la caminata</w:t>
      </w:r>
      <w:r w:rsidR="00A411FC">
        <w:rPr>
          <w:rFonts w:ascii="Calibri" w:eastAsia="Times New Roman" w:hAnsi="Calibri" w:cs="Calibri"/>
          <w:sz w:val="22"/>
          <w:szCs w:val="22"/>
          <w:lang w:val="es-ES" w:eastAsia="es-ES"/>
        </w:rPr>
        <w:t>,</w:t>
      </w:r>
      <w:r w:rsidR="00455BD7" w:rsidRPr="00455BD7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servirán como punto de partida para observar y comprender mejor el entorno fluvial.</w:t>
      </w:r>
    </w:p>
    <w:p w14:paraId="069BB9CA" w14:textId="77777777" w:rsidR="00E07EBB" w:rsidRPr="00E07EBB" w:rsidRDefault="00E07EBB" w:rsidP="00E07EBB">
      <w:pPr>
        <w:spacing w:after="200"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u w:val="single"/>
          <w:lang w:val="es-ES" w:eastAsia="es-ES"/>
        </w:rPr>
      </w:pPr>
      <w:r w:rsidRPr="00E07EBB">
        <w:rPr>
          <w:rFonts w:ascii="Calibri" w:eastAsia="Times New Roman" w:hAnsi="Calibri" w:cs="Calibri"/>
          <w:b/>
          <w:bCs/>
          <w:sz w:val="22"/>
          <w:szCs w:val="22"/>
          <w:u w:val="single"/>
          <w:lang w:val="es-ES" w:eastAsia="es-ES"/>
        </w:rPr>
        <w:t>Sobre el Observatorio del Agua</w:t>
      </w:r>
    </w:p>
    <w:p w14:paraId="1F332FF5" w14:textId="12BC59CA" w:rsidR="00E07EBB" w:rsidRPr="00E07EBB" w:rsidRDefault="00E07EBB" w:rsidP="00E07EBB">
      <w:pPr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>Creado en 2008, el Observatorio del Agua de la Fundación Botín impulsa el análisis, el debate y la generación de conocimiento en torno a la gestión sostenible de los recursos hídricos. Su trabajo reúne a especialistas, instituciones y profesionales del sector para abordar los principales retos relacionados con la gobernanza y conservación del agua.</w:t>
      </w:r>
      <w:r w:rsidR="00BB3220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</w:t>
      </w:r>
    </w:p>
    <w:p w14:paraId="2EF0419C" w14:textId="72BDCD2E" w:rsidR="00E07EBB" w:rsidRPr="00E07EBB" w:rsidRDefault="00E07EBB" w:rsidP="0074178A">
      <w:pPr>
        <w:spacing w:after="200" w:line="276" w:lineRule="auto"/>
        <w:jc w:val="both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E07EBB">
        <w:rPr>
          <w:rFonts w:ascii="Calibri" w:eastAsia="Times New Roman" w:hAnsi="Calibri" w:cs="Calibri"/>
          <w:sz w:val="22"/>
          <w:szCs w:val="22"/>
          <w:lang w:val="es-ES" w:eastAsia="es-ES"/>
        </w:rPr>
        <w:t>En los últimos años, ha centrado buena parte de su actividad en la mejora del estado de ríos y acuíferos en España, promoviendo también una mayor implicación ciudadana en el conocimiento y cuidado de estos ecosistemas.</w:t>
      </w:r>
    </w:p>
    <w:p w14:paraId="00631F8C" w14:textId="77777777" w:rsidR="009349CA" w:rsidRPr="00786E4D" w:rsidRDefault="009349CA" w:rsidP="00C21FCF">
      <w:pPr>
        <w:spacing w:after="240" w:line="240" w:lineRule="atLeast"/>
        <w:rPr>
          <w:rFonts w:ascii="Calibri" w:hAnsi="Calibri" w:cs="Calibri"/>
          <w:sz w:val="22"/>
          <w:szCs w:val="22"/>
          <w:lang w:val="es-ES"/>
        </w:rPr>
      </w:pPr>
      <w:r w:rsidRPr="00786E4D">
        <w:rPr>
          <w:rFonts w:ascii="Calibri" w:eastAsia="Aptos" w:hAnsi="Calibri" w:cs="Calibri"/>
          <w:b/>
          <w:bCs/>
          <w:sz w:val="22"/>
          <w:szCs w:val="22"/>
          <w:lang w:val="es-ES"/>
        </w:rPr>
        <w:t>Para más información, visita:</w:t>
      </w:r>
      <w:r w:rsidRPr="00786E4D">
        <w:rPr>
          <w:rFonts w:ascii="Calibri" w:eastAsia="Aptos" w:hAnsi="Calibri" w:cs="Calibri"/>
          <w:sz w:val="22"/>
          <w:szCs w:val="22"/>
          <w:lang w:val="es-ES"/>
        </w:rPr>
        <w:t xml:space="preserve"> </w:t>
      </w:r>
      <w:hyperlink r:id="rId9">
        <w:r w:rsidRPr="00786E4D">
          <w:rPr>
            <w:rStyle w:val="Hipervnculo"/>
            <w:rFonts w:ascii="Calibri" w:eastAsia="Aptos" w:hAnsi="Calibri" w:cs="Calibri"/>
            <w:sz w:val="22"/>
            <w:szCs w:val="22"/>
            <w:lang w:val="es-ES"/>
          </w:rPr>
          <w:t>https://cirefluvial.com/walkingrivers/</w:t>
        </w:r>
      </w:hyperlink>
    </w:p>
    <w:p w14:paraId="75BDF5C1" w14:textId="7947377F" w:rsidR="009349CA" w:rsidRPr="00786E4D" w:rsidRDefault="009349CA" w:rsidP="00C21FCF">
      <w:pPr>
        <w:spacing w:after="240" w:line="240" w:lineRule="atLeast"/>
        <w:rPr>
          <w:rFonts w:ascii="Calibri" w:eastAsia="Aptos" w:hAnsi="Calibri" w:cs="Calibri"/>
          <w:sz w:val="22"/>
          <w:szCs w:val="22"/>
          <w:lang w:val="es-ES"/>
        </w:rPr>
      </w:pPr>
      <w:r w:rsidRPr="00786E4D">
        <w:rPr>
          <w:rFonts w:ascii="Calibri" w:eastAsia="Aptos" w:hAnsi="Calibri" w:cs="Calibri"/>
          <w:b/>
          <w:bCs/>
          <w:sz w:val="22"/>
          <w:szCs w:val="22"/>
          <w:lang w:val="es-ES"/>
        </w:rPr>
        <w:t>Aquí puedes encontrar fotos del año pasado:</w:t>
      </w:r>
      <w:r w:rsidRPr="00786E4D">
        <w:rPr>
          <w:rFonts w:ascii="Calibri" w:eastAsia="Aptos" w:hAnsi="Calibri" w:cs="Calibri"/>
          <w:sz w:val="22"/>
          <w:szCs w:val="22"/>
          <w:lang w:val="es-ES"/>
        </w:rPr>
        <w:t xml:space="preserve"> </w:t>
      </w:r>
      <w:hyperlink r:id="rId10" w:history="1">
        <w:r w:rsidR="005D0B0D" w:rsidRPr="00786E4D">
          <w:rPr>
            <w:rStyle w:val="Hipervnculo"/>
            <w:rFonts w:ascii="Calibri" w:eastAsia="Aptos" w:hAnsi="Calibri" w:cs="Calibri"/>
            <w:sz w:val="22"/>
            <w:szCs w:val="22"/>
            <w:lang w:val="es-ES"/>
          </w:rPr>
          <w:t>Galleries - Walking Rivers</w:t>
        </w:r>
      </w:hyperlink>
    </w:p>
    <w:p w14:paraId="2A87FD69" w14:textId="77777777" w:rsidR="009349CA" w:rsidRPr="00786E4D" w:rsidRDefault="009349CA" w:rsidP="00C21FCF">
      <w:pPr>
        <w:spacing w:after="240" w:line="240" w:lineRule="atLeast"/>
        <w:rPr>
          <w:rFonts w:ascii="Calibri" w:hAnsi="Calibri" w:cs="Calibri"/>
          <w:sz w:val="22"/>
          <w:szCs w:val="22"/>
          <w:lang w:val="es-ES"/>
        </w:rPr>
      </w:pPr>
      <w:r w:rsidRPr="00786E4D">
        <w:rPr>
          <w:rFonts w:ascii="Calibri" w:eastAsia="Aptos" w:hAnsi="Calibri" w:cs="Calibri"/>
          <w:b/>
          <w:bCs/>
          <w:sz w:val="22"/>
          <w:szCs w:val="22"/>
          <w:lang w:val="es-ES"/>
        </w:rPr>
        <w:t xml:space="preserve">Consultas de prensa: </w:t>
      </w:r>
      <w:r w:rsidRPr="00786E4D">
        <w:rPr>
          <w:rFonts w:ascii="Calibri" w:eastAsia="Aptos" w:hAnsi="Calibri" w:cs="Calibri"/>
          <w:sz w:val="22"/>
          <w:szCs w:val="22"/>
          <w:lang w:val="es-ES"/>
        </w:rPr>
        <w:t xml:space="preserve"> </w:t>
      </w:r>
      <w:hyperlink r:id="rId11">
        <w:r w:rsidRPr="00786E4D">
          <w:rPr>
            <w:rStyle w:val="Hipervnculo"/>
            <w:rFonts w:ascii="Calibri" w:eastAsia="Aptos" w:hAnsi="Calibri" w:cs="Calibri"/>
            <w:sz w:val="22"/>
            <w:szCs w:val="22"/>
            <w:lang w:val="es-ES"/>
          </w:rPr>
          <w:t>walkingrivers@cirefluvial.com</w:t>
        </w:r>
      </w:hyperlink>
    </w:p>
    <w:p w14:paraId="1D921D9E" w14:textId="77777777" w:rsidR="00774251" w:rsidRPr="00774251" w:rsidRDefault="00774251" w:rsidP="008A40AD">
      <w:pPr>
        <w:spacing w:before="240" w:after="240"/>
        <w:jc w:val="center"/>
        <w:rPr>
          <w:rFonts w:ascii="Aptos" w:eastAsia="Aptos" w:hAnsi="Aptos" w:cs="Aptos"/>
          <w:bCs/>
          <w:iCs/>
          <w:lang w:val="es-ES"/>
        </w:rPr>
      </w:pPr>
      <w:r w:rsidRPr="00774251">
        <w:rPr>
          <w:rFonts w:ascii="Aptos" w:eastAsia="Aptos" w:hAnsi="Aptos" w:cs="Aptos"/>
          <w:bCs/>
          <w:iCs/>
          <w:lang w:val="es-ES"/>
        </w:rPr>
        <w:t>………………………………………</w:t>
      </w:r>
    </w:p>
    <w:p w14:paraId="63BE482E" w14:textId="77777777" w:rsidR="00C37994" w:rsidRDefault="00C37994" w:rsidP="000D078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Palatino Linotype"/>
          <w:b/>
          <w:bCs/>
          <w:i/>
          <w:iCs/>
          <w:color w:val="000000"/>
          <w:lang w:val="es-ES" w:eastAsia="es-ES"/>
        </w:rPr>
      </w:pPr>
    </w:p>
    <w:p w14:paraId="5022431C" w14:textId="38E9285D" w:rsidR="000D078A" w:rsidRPr="000D078A" w:rsidRDefault="000D078A" w:rsidP="000D078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Palatino Linotype"/>
          <w:color w:val="000000"/>
          <w:lang w:val="es-ES" w:eastAsia="es-ES"/>
        </w:rPr>
      </w:pPr>
      <w:r w:rsidRPr="000D078A">
        <w:rPr>
          <w:rFonts w:ascii="Calibri" w:eastAsia="Times New Roman" w:hAnsi="Calibri" w:cs="Palatino Linotype"/>
          <w:b/>
          <w:bCs/>
          <w:i/>
          <w:iCs/>
          <w:color w:val="000000"/>
          <w:lang w:val="es-ES" w:eastAsia="es-ES"/>
        </w:rPr>
        <w:t xml:space="preserve">Fundación Botín </w:t>
      </w:r>
    </w:p>
    <w:p w14:paraId="4D757AFD" w14:textId="77777777" w:rsidR="000D078A" w:rsidRPr="000D078A" w:rsidRDefault="000D078A" w:rsidP="000D07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Palatino Linotype"/>
          <w:i/>
          <w:iCs/>
          <w:color w:val="000000"/>
          <w:sz w:val="22"/>
          <w:lang w:val="es-ES" w:eastAsia="es-ES"/>
        </w:rPr>
      </w:pPr>
      <w:r w:rsidRPr="000D078A">
        <w:rPr>
          <w:rFonts w:ascii="Calibri" w:eastAsia="Times New Roman" w:hAnsi="Calibri" w:cs="Palatino Linotype"/>
          <w:i/>
          <w:iCs/>
          <w:color w:val="000000"/>
          <w:sz w:val="22"/>
          <w:lang w:val="es-ES" w:eastAsia="es-ES"/>
        </w:rPr>
        <w:lastRenderedPageBreak/>
        <w:t xml:space="preserve">La Fundación Marcelino Botín fue creada en 1964 por Marcelino Botín Sanz de Sautuola y su mujer, Carmen Yllera, para promover el desarrollo social de Cantabria. Hoy, sesenta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2" w:history="1">
        <w:r w:rsidRPr="000D078A">
          <w:rPr>
            <w:rFonts w:ascii="Calibri" w:eastAsia="Yu Gothic Light" w:hAnsi="Calibri" w:cs="Palatino Linotype"/>
            <w:color w:val="467886"/>
            <w:sz w:val="22"/>
            <w:u w:val="single"/>
            <w:lang w:val="es-ES" w:eastAsia="es-ES"/>
          </w:rPr>
          <w:t>www.fundacionbotin.org</w:t>
        </w:r>
      </w:hyperlink>
    </w:p>
    <w:p w14:paraId="2EFC1261" w14:textId="77777777" w:rsidR="000D078A" w:rsidRPr="000D078A" w:rsidRDefault="000D078A" w:rsidP="000D07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Palatino Linotype"/>
          <w:i/>
          <w:iCs/>
          <w:color w:val="000000"/>
          <w:sz w:val="2"/>
          <w:szCs w:val="2"/>
          <w:lang w:val="es-ES" w:eastAsia="es-ES"/>
        </w:rPr>
      </w:pPr>
    </w:p>
    <w:p w14:paraId="1759DE3F" w14:textId="77777777" w:rsidR="000D078A" w:rsidRPr="000D078A" w:rsidRDefault="000D078A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b/>
          <w:sz w:val="22"/>
          <w:szCs w:val="22"/>
          <w:u w:val="single"/>
          <w:lang w:val="es-ES_tradnl" w:eastAsia="es-ES"/>
        </w:rPr>
      </w:pPr>
    </w:p>
    <w:p w14:paraId="6DAFC38B" w14:textId="77777777" w:rsidR="000D078A" w:rsidRPr="000D078A" w:rsidRDefault="000D078A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b/>
          <w:sz w:val="22"/>
          <w:szCs w:val="22"/>
          <w:lang w:val="es-ES_tradnl" w:eastAsia="es-ES"/>
        </w:rPr>
      </w:pPr>
      <w:r w:rsidRPr="000D078A">
        <w:rPr>
          <w:rFonts w:ascii="Calibri" w:eastAsia="Yu Gothic" w:hAnsi="Calibri" w:cs="Arial"/>
          <w:b/>
          <w:sz w:val="22"/>
          <w:szCs w:val="22"/>
          <w:u w:val="single"/>
          <w:lang w:val="es-ES_tradnl" w:eastAsia="es-ES"/>
        </w:rPr>
        <w:t xml:space="preserve">Para más información: </w:t>
      </w:r>
      <w:r w:rsidRPr="000D078A">
        <w:rPr>
          <w:rFonts w:ascii="Calibri" w:eastAsia="Yu Gothic" w:hAnsi="Calibri" w:cs="Arial"/>
          <w:b/>
          <w:sz w:val="22"/>
          <w:szCs w:val="22"/>
          <w:u w:val="single"/>
          <w:lang w:val="es-ES_tradnl" w:eastAsia="es-ES"/>
        </w:rPr>
        <w:br/>
      </w:r>
      <w:r w:rsidRPr="000D078A">
        <w:rPr>
          <w:rFonts w:ascii="Calibri" w:eastAsia="Yu Gothic" w:hAnsi="Calibri" w:cs="Arial"/>
          <w:b/>
          <w:sz w:val="22"/>
          <w:szCs w:val="22"/>
          <w:lang w:val="es-ES_tradnl" w:eastAsia="es-ES"/>
        </w:rPr>
        <w:t>Fundación Botín</w:t>
      </w:r>
    </w:p>
    <w:p w14:paraId="0AED8F3B" w14:textId="77777777" w:rsidR="000D078A" w:rsidRPr="000D078A" w:rsidRDefault="000D078A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sz w:val="22"/>
          <w:szCs w:val="22"/>
          <w:lang w:val="es-ES_tradnl" w:eastAsia="es-ES"/>
        </w:rPr>
      </w:pPr>
      <w:r w:rsidRPr="000D078A">
        <w:rPr>
          <w:rFonts w:ascii="Calibri" w:eastAsia="Yu Gothic" w:hAnsi="Calibri" w:cs="Arial"/>
          <w:sz w:val="22"/>
          <w:szCs w:val="22"/>
          <w:lang w:val="es-ES_tradnl" w:eastAsia="es-ES"/>
        </w:rPr>
        <w:t>María Cagigas</w:t>
      </w:r>
    </w:p>
    <w:p w14:paraId="5BECEEF6" w14:textId="77777777" w:rsidR="006A32AE" w:rsidRDefault="000D078A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color w:val="467886"/>
          <w:sz w:val="22"/>
          <w:szCs w:val="22"/>
          <w:u w:val="single"/>
          <w:lang w:val="es-ES_tradnl" w:eastAsia="es-ES"/>
        </w:rPr>
      </w:pPr>
      <w:hyperlink r:id="rId13" w:history="1">
        <w:r w:rsidRPr="000D078A">
          <w:rPr>
            <w:rFonts w:ascii="Calibri" w:eastAsia="Yu Gothic" w:hAnsi="Calibri" w:cs="Arial"/>
            <w:color w:val="467886"/>
            <w:sz w:val="22"/>
            <w:szCs w:val="22"/>
            <w:u w:val="single"/>
            <w:lang w:val="es-ES_tradnl" w:eastAsia="es-ES"/>
          </w:rPr>
          <w:t>mcagigas@fundacionbotin.org</w:t>
        </w:r>
      </w:hyperlink>
      <w:r w:rsidRPr="000D078A">
        <w:rPr>
          <w:rFonts w:ascii="Calibri" w:eastAsia="Yu Gothic" w:hAnsi="Calibri" w:cs="Arial"/>
          <w:color w:val="467886"/>
          <w:sz w:val="22"/>
          <w:szCs w:val="22"/>
          <w:u w:val="single"/>
          <w:lang w:val="es-ES_tradnl" w:eastAsia="es-ES"/>
        </w:rPr>
        <w:t xml:space="preserve"> </w:t>
      </w:r>
    </w:p>
    <w:p w14:paraId="569C74EB" w14:textId="5124C294" w:rsidR="000D078A" w:rsidRDefault="000D078A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sz w:val="22"/>
          <w:szCs w:val="22"/>
          <w:lang w:val="es-ES_tradnl" w:eastAsia="es-ES"/>
        </w:rPr>
      </w:pPr>
      <w:r w:rsidRPr="000D078A">
        <w:rPr>
          <w:rFonts w:ascii="Calibri" w:eastAsia="Yu Gothic" w:hAnsi="Calibri" w:cs="Arial"/>
          <w:sz w:val="22"/>
          <w:szCs w:val="22"/>
          <w:lang w:val="es-ES_tradnl" w:eastAsia="es-ES"/>
        </w:rPr>
        <w:t>Tel.: 942 226 072</w:t>
      </w:r>
    </w:p>
    <w:p w14:paraId="3081FDF1" w14:textId="77777777" w:rsidR="00CF64A8" w:rsidRDefault="00CF64A8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sz w:val="22"/>
          <w:szCs w:val="22"/>
          <w:lang w:val="es-ES_tradnl" w:eastAsia="es-ES"/>
        </w:rPr>
      </w:pPr>
    </w:p>
    <w:p w14:paraId="3FFF3039" w14:textId="610976C3" w:rsidR="0020060E" w:rsidRPr="0020060E" w:rsidRDefault="0020060E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b/>
          <w:bCs/>
          <w:sz w:val="22"/>
          <w:szCs w:val="22"/>
          <w:lang w:val="es-ES_tradnl" w:eastAsia="es-ES"/>
        </w:rPr>
      </w:pPr>
      <w:r w:rsidRPr="0020060E">
        <w:rPr>
          <w:rFonts w:ascii="Calibri" w:eastAsia="Yu Gothic" w:hAnsi="Calibri" w:cs="Arial"/>
          <w:b/>
          <w:bCs/>
          <w:sz w:val="22"/>
          <w:szCs w:val="22"/>
          <w:lang w:val="es-ES_tradnl" w:eastAsia="es-ES"/>
        </w:rPr>
        <w:t>Trescom</w:t>
      </w:r>
    </w:p>
    <w:p w14:paraId="42ECACD5" w14:textId="77777777" w:rsidR="00CF64A8" w:rsidRPr="00CF64A8" w:rsidRDefault="00CF64A8" w:rsidP="00CF64A8">
      <w:pPr>
        <w:suppressAutoHyphens/>
        <w:spacing w:after="0" w:line="240" w:lineRule="auto"/>
        <w:jc w:val="right"/>
        <w:rPr>
          <w:rFonts w:ascii="Calibri" w:eastAsia="Yu Gothic" w:hAnsi="Calibri" w:cs="Arial"/>
          <w:sz w:val="22"/>
          <w:szCs w:val="22"/>
          <w:lang w:val="pt-PT" w:eastAsia="es-ES"/>
        </w:rPr>
      </w:pPr>
      <w:r w:rsidRPr="00CF64A8">
        <w:rPr>
          <w:rFonts w:ascii="Calibri" w:eastAsia="Yu Gothic" w:hAnsi="Calibri" w:cs="Arial"/>
          <w:sz w:val="22"/>
          <w:szCs w:val="22"/>
          <w:lang w:val="pt-PT" w:eastAsia="es-ES"/>
        </w:rPr>
        <w:t>Alba Tortosa/ Marina González</w:t>
      </w:r>
    </w:p>
    <w:p w14:paraId="0CAF335C" w14:textId="77777777" w:rsidR="00CF64A8" w:rsidRPr="00671372" w:rsidRDefault="00CF64A8" w:rsidP="00CF64A8">
      <w:pPr>
        <w:suppressAutoHyphens/>
        <w:spacing w:after="0" w:line="240" w:lineRule="auto"/>
        <w:jc w:val="right"/>
        <w:rPr>
          <w:rFonts w:ascii="Calibri" w:eastAsia="Yu Gothic" w:hAnsi="Calibri" w:cs="Arial"/>
          <w:sz w:val="22"/>
          <w:szCs w:val="22"/>
          <w:u w:val="single"/>
          <w:lang w:val="pt-PT" w:eastAsia="es-ES"/>
        </w:rPr>
      </w:pPr>
      <w:hyperlink r:id="rId14" w:history="1">
        <w:r w:rsidRPr="00CF64A8">
          <w:rPr>
            <w:rStyle w:val="Hipervnculo"/>
            <w:rFonts w:ascii="Calibri" w:eastAsia="Yu Gothic" w:hAnsi="Calibri" w:cs="Arial"/>
            <w:sz w:val="22"/>
            <w:szCs w:val="22"/>
            <w:lang w:val="pt-PT" w:eastAsia="es-ES"/>
          </w:rPr>
          <w:t>alba.tortosa@trescom.es</w:t>
        </w:r>
      </w:hyperlink>
      <w:r w:rsidRPr="00CF64A8">
        <w:rPr>
          <w:rFonts w:ascii="Calibri" w:eastAsia="Yu Gothic" w:hAnsi="Calibri" w:cs="Arial"/>
          <w:sz w:val="22"/>
          <w:szCs w:val="22"/>
          <w:lang w:val="pt-PT" w:eastAsia="es-ES"/>
        </w:rPr>
        <w:t xml:space="preserve"> / </w:t>
      </w:r>
      <w:hyperlink r:id="rId15" w:history="1">
        <w:r w:rsidRPr="00CF64A8">
          <w:rPr>
            <w:rStyle w:val="Hipervnculo"/>
            <w:rFonts w:ascii="Calibri" w:eastAsia="Yu Gothic" w:hAnsi="Calibri" w:cs="Arial"/>
            <w:sz w:val="22"/>
            <w:szCs w:val="22"/>
            <w:lang w:val="pt-PT" w:eastAsia="es-ES"/>
          </w:rPr>
          <w:t>marina.gonzalez@trescom.es</w:t>
        </w:r>
      </w:hyperlink>
    </w:p>
    <w:p w14:paraId="23F5E87D" w14:textId="77777777" w:rsidR="00CF64A8" w:rsidRPr="000E3DD9" w:rsidRDefault="00CF64A8" w:rsidP="00CF64A8">
      <w:pPr>
        <w:spacing w:after="0" w:line="240" w:lineRule="atLeast"/>
        <w:ind w:left="708" w:hanging="708"/>
        <w:jc w:val="right"/>
        <w:rPr>
          <w:rFonts w:cs="Arial"/>
          <w:lang w:val="pt-PT"/>
        </w:rPr>
      </w:pPr>
      <w:r>
        <w:rPr>
          <w:rFonts w:cs="Arial"/>
          <w:lang w:val="pt-PT"/>
        </w:rPr>
        <w:t xml:space="preserve">661 13 20 87 / </w:t>
      </w:r>
      <w:r w:rsidRPr="000E3DD9">
        <w:rPr>
          <w:rFonts w:cs="Arial"/>
          <w:lang w:val="pt-PT"/>
        </w:rPr>
        <w:t>649 24 54 68</w:t>
      </w:r>
      <w:r>
        <w:rPr>
          <w:rFonts w:cs="Arial"/>
          <w:lang w:val="pt-PT"/>
        </w:rPr>
        <w:t xml:space="preserve"> </w:t>
      </w:r>
    </w:p>
    <w:p w14:paraId="38520AF1" w14:textId="77777777" w:rsidR="00CF64A8" w:rsidRPr="00CF64A8" w:rsidRDefault="00CF64A8" w:rsidP="00CF64A8">
      <w:pPr>
        <w:suppressAutoHyphens/>
        <w:spacing w:after="0" w:line="240" w:lineRule="auto"/>
        <w:jc w:val="right"/>
        <w:rPr>
          <w:rFonts w:ascii="Calibri" w:eastAsia="Yu Gothic" w:hAnsi="Calibri" w:cs="Arial"/>
          <w:sz w:val="22"/>
          <w:szCs w:val="22"/>
          <w:lang w:val="es-ES" w:eastAsia="es-ES"/>
        </w:rPr>
      </w:pPr>
    </w:p>
    <w:p w14:paraId="0CB6A410" w14:textId="77777777" w:rsidR="00CF64A8" w:rsidRPr="00CF64A8" w:rsidRDefault="00CF64A8" w:rsidP="000D078A">
      <w:pPr>
        <w:suppressAutoHyphens/>
        <w:spacing w:after="0" w:line="240" w:lineRule="auto"/>
        <w:jc w:val="right"/>
        <w:rPr>
          <w:rFonts w:ascii="Calibri" w:eastAsia="Yu Gothic" w:hAnsi="Calibri" w:cs="Arial"/>
          <w:sz w:val="22"/>
          <w:szCs w:val="22"/>
          <w:lang w:val="es-ES" w:eastAsia="es-ES"/>
        </w:rPr>
      </w:pPr>
    </w:p>
    <w:p w14:paraId="5040BA56" w14:textId="15B28CC3" w:rsidR="00774251" w:rsidRPr="000D078A" w:rsidRDefault="00774251" w:rsidP="000D078A">
      <w:pPr>
        <w:spacing w:before="240" w:after="240"/>
        <w:jc w:val="both"/>
        <w:rPr>
          <w:rFonts w:ascii="Calibri" w:eastAsia="Aptos" w:hAnsi="Calibri" w:cs="Calibri"/>
          <w:sz w:val="22"/>
          <w:szCs w:val="22"/>
          <w:lang w:val="es-ES_tradnl"/>
        </w:rPr>
      </w:pPr>
    </w:p>
    <w:p w14:paraId="2C078E63" w14:textId="58DC61B4" w:rsidR="00CD521B" w:rsidRPr="00F530EF" w:rsidRDefault="00CD521B">
      <w:pPr>
        <w:rPr>
          <w:lang w:val="es-ES"/>
        </w:rPr>
      </w:pPr>
    </w:p>
    <w:sectPr w:rsidR="00CD521B" w:rsidRPr="00F530EF" w:rsidSect="00C21F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C527" w14:textId="77777777" w:rsidR="0095785C" w:rsidRDefault="0095785C" w:rsidP="00562357">
      <w:pPr>
        <w:spacing w:after="0" w:line="240" w:lineRule="auto"/>
      </w:pPr>
      <w:r>
        <w:separator/>
      </w:r>
    </w:p>
  </w:endnote>
  <w:endnote w:type="continuationSeparator" w:id="0">
    <w:p w14:paraId="37F72BD4" w14:textId="77777777" w:rsidR="0095785C" w:rsidRDefault="0095785C" w:rsidP="0056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2DAD" w14:textId="77777777" w:rsidR="00562357" w:rsidRDefault="005623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AFA3" w14:textId="77777777" w:rsidR="00562357" w:rsidRDefault="005623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EB7F" w14:textId="77777777" w:rsidR="00562357" w:rsidRDefault="00562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8DC6" w14:textId="77777777" w:rsidR="0095785C" w:rsidRDefault="0095785C" w:rsidP="00562357">
      <w:pPr>
        <w:spacing w:after="0" w:line="240" w:lineRule="auto"/>
      </w:pPr>
      <w:r>
        <w:separator/>
      </w:r>
    </w:p>
  </w:footnote>
  <w:footnote w:type="continuationSeparator" w:id="0">
    <w:p w14:paraId="296E9853" w14:textId="77777777" w:rsidR="0095785C" w:rsidRDefault="0095785C" w:rsidP="0056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F29" w14:textId="77777777" w:rsidR="00562357" w:rsidRDefault="005623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3504" w14:textId="77777777" w:rsidR="00562357" w:rsidRDefault="005623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DFA9" w14:textId="77777777" w:rsidR="00562357" w:rsidRDefault="005623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85266"/>
    <w:multiLevelType w:val="hybridMultilevel"/>
    <w:tmpl w:val="A82C1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9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A2892"/>
    <w:rsid w:val="000210AD"/>
    <w:rsid w:val="00033BB4"/>
    <w:rsid w:val="000666B5"/>
    <w:rsid w:val="0007147D"/>
    <w:rsid w:val="000C0C02"/>
    <w:rsid w:val="000C4264"/>
    <w:rsid w:val="000C5A6E"/>
    <w:rsid w:val="000C64C9"/>
    <w:rsid w:val="000D078A"/>
    <w:rsid w:val="000D70D7"/>
    <w:rsid w:val="000F31D2"/>
    <w:rsid w:val="00121D1B"/>
    <w:rsid w:val="0012705E"/>
    <w:rsid w:val="0013711D"/>
    <w:rsid w:val="00146E5C"/>
    <w:rsid w:val="00163E89"/>
    <w:rsid w:val="00166334"/>
    <w:rsid w:val="0018093A"/>
    <w:rsid w:val="00180CDF"/>
    <w:rsid w:val="0018569F"/>
    <w:rsid w:val="001943F7"/>
    <w:rsid w:val="001A0633"/>
    <w:rsid w:val="001F05CC"/>
    <w:rsid w:val="001F2FD3"/>
    <w:rsid w:val="0020060E"/>
    <w:rsid w:val="002057D9"/>
    <w:rsid w:val="002349CB"/>
    <w:rsid w:val="00246353"/>
    <w:rsid w:val="002607AC"/>
    <w:rsid w:val="002613A3"/>
    <w:rsid w:val="00274310"/>
    <w:rsid w:val="00277B2C"/>
    <w:rsid w:val="00290296"/>
    <w:rsid w:val="0029213D"/>
    <w:rsid w:val="00297A53"/>
    <w:rsid w:val="002A7D91"/>
    <w:rsid w:val="002B7C7B"/>
    <w:rsid w:val="002D6DD7"/>
    <w:rsid w:val="002E2F58"/>
    <w:rsid w:val="002E62A3"/>
    <w:rsid w:val="00311FC0"/>
    <w:rsid w:val="003132EB"/>
    <w:rsid w:val="00320BAE"/>
    <w:rsid w:val="003643C9"/>
    <w:rsid w:val="003905B2"/>
    <w:rsid w:val="0039121A"/>
    <w:rsid w:val="00392A2D"/>
    <w:rsid w:val="00395C76"/>
    <w:rsid w:val="0039639A"/>
    <w:rsid w:val="003B0236"/>
    <w:rsid w:val="003B1EBA"/>
    <w:rsid w:val="003B4489"/>
    <w:rsid w:val="00407D07"/>
    <w:rsid w:val="00410F2B"/>
    <w:rsid w:val="0041583D"/>
    <w:rsid w:val="00423F22"/>
    <w:rsid w:val="00440BF4"/>
    <w:rsid w:val="00455BD7"/>
    <w:rsid w:val="004910CF"/>
    <w:rsid w:val="00492D83"/>
    <w:rsid w:val="004C0AE3"/>
    <w:rsid w:val="004D0305"/>
    <w:rsid w:val="004D11FA"/>
    <w:rsid w:val="005029DB"/>
    <w:rsid w:val="00503D55"/>
    <w:rsid w:val="00506E76"/>
    <w:rsid w:val="005428C0"/>
    <w:rsid w:val="00562357"/>
    <w:rsid w:val="00587B33"/>
    <w:rsid w:val="00593AD3"/>
    <w:rsid w:val="00597F41"/>
    <w:rsid w:val="005A33C8"/>
    <w:rsid w:val="005A7EC9"/>
    <w:rsid w:val="005B7489"/>
    <w:rsid w:val="005D0B0D"/>
    <w:rsid w:val="005E2978"/>
    <w:rsid w:val="0060514B"/>
    <w:rsid w:val="0062037A"/>
    <w:rsid w:val="00620F72"/>
    <w:rsid w:val="00642109"/>
    <w:rsid w:val="00651DCD"/>
    <w:rsid w:val="00664393"/>
    <w:rsid w:val="00667C5A"/>
    <w:rsid w:val="00671372"/>
    <w:rsid w:val="006740E7"/>
    <w:rsid w:val="00674841"/>
    <w:rsid w:val="00680DC3"/>
    <w:rsid w:val="00681F53"/>
    <w:rsid w:val="00690037"/>
    <w:rsid w:val="00691766"/>
    <w:rsid w:val="006A32AE"/>
    <w:rsid w:val="006D065A"/>
    <w:rsid w:val="006D2F18"/>
    <w:rsid w:val="006E38C5"/>
    <w:rsid w:val="00706BA1"/>
    <w:rsid w:val="0074178A"/>
    <w:rsid w:val="0075056E"/>
    <w:rsid w:val="00753E2C"/>
    <w:rsid w:val="0075624C"/>
    <w:rsid w:val="00774251"/>
    <w:rsid w:val="00786E4D"/>
    <w:rsid w:val="007B4760"/>
    <w:rsid w:val="007C226B"/>
    <w:rsid w:val="007E0514"/>
    <w:rsid w:val="007E6954"/>
    <w:rsid w:val="007F409D"/>
    <w:rsid w:val="00802EF9"/>
    <w:rsid w:val="00803B50"/>
    <w:rsid w:val="00810CF8"/>
    <w:rsid w:val="00826A9F"/>
    <w:rsid w:val="008514DB"/>
    <w:rsid w:val="00862B5B"/>
    <w:rsid w:val="00877FA6"/>
    <w:rsid w:val="008803C0"/>
    <w:rsid w:val="00884837"/>
    <w:rsid w:val="008A40AD"/>
    <w:rsid w:val="008A5EE5"/>
    <w:rsid w:val="008B7D19"/>
    <w:rsid w:val="008C563F"/>
    <w:rsid w:val="008D30EC"/>
    <w:rsid w:val="008E15FC"/>
    <w:rsid w:val="00905915"/>
    <w:rsid w:val="00912D5B"/>
    <w:rsid w:val="0091322C"/>
    <w:rsid w:val="0092643F"/>
    <w:rsid w:val="009349CA"/>
    <w:rsid w:val="0095785C"/>
    <w:rsid w:val="00964151"/>
    <w:rsid w:val="0098099B"/>
    <w:rsid w:val="0098456E"/>
    <w:rsid w:val="00993624"/>
    <w:rsid w:val="009B2A81"/>
    <w:rsid w:val="009B7AD8"/>
    <w:rsid w:val="009D3AF8"/>
    <w:rsid w:val="009F2FDC"/>
    <w:rsid w:val="00A02CF8"/>
    <w:rsid w:val="00A21ADD"/>
    <w:rsid w:val="00A411FC"/>
    <w:rsid w:val="00A53CB7"/>
    <w:rsid w:val="00A663B9"/>
    <w:rsid w:val="00A91AF1"/>
    <w:rsid w:val="00AC000B"/>
    <w:rsid w:val="00AE697A"/>
    <w:rsid w:val="00AF240E"/>
    <w:rsid w:val="00AF663B"/>
    <w:rsid w:val="00B07578"/>
    <w:rsid w:val="00B13299"/>
    <w:rsid w:val="00B17FA0"/>
    <w:rsid w:val="00B405C9"/>
    <w:rsid w:val="00B46F06"/>
    <w:rsid w:val="00B56BF2"/>
    <w:rsid w:val="00B57A1A"/>
    <w:rsid w:val="00B90986"/>
    <w:rsid w:val="00BB3220"/>
    <w:rsid w:val="00BB3BA0"/>
    <w:rsid w:val="00BB4990"/>
    <w:rsid w:val="00BE3D5E"/>
    <w:rsid w:val="00BE7B65"/>
    <w:rsid w:val="00BF2889"/>
    <w:rsid w:val="00BF4688"/>
    <w:rsid w:val="00C00789"/>
    <w:rsid w:val="00C21FCF"/>
    <w:rsid w:val="00C37994"/>
    <w:rsid w:val="00C625E9"/>
    <w:rsid w:val="00C86687"/>
    <w:rsid w:val="00CD521B"/>
    <w:rsid w:val="00CF64A8"/>
    <w:rsid w:val="00D300F2"/>
    <w:rsid w:val="00D44064"/>
    <w:rsid w:val="00D45BDE"/>
    <w:rsid w:val="00D56C09"/>
    <w:rsid w:val="00D90BB0"/>
    <w:rsid w:val="00DB1383"/>
    <w:rsid w:val="00DD2285"/>
    <w:rsid w:val="00DF340F"/>
    <w:rsid w:val="00E04CFA"/>
    <w:rsid w:val="00E055B6"/>
    <w:rsid w:val="00E07EBB"/>
    <w:rsid w:val="00E164A4"/>
    <w:rsid w:val="00E31B8E"/>
    <w:rsid w:val="00E614BF"/>
    <w:rsid w:val="00E72543"/>
    <w:rsid w:val="00E95736"/>
    <w:rsid w:val="00EC1CC6"/>
    <w:rsid w:val="00EC4C45"/>
    <w:rsid w:val="00ED1450"/>
    <w:rsid w:val="00EF1D85"/>
    <w:rsid w:val="00EF4C42"/>
    <w:rsid w:val="00EF745D"/>
    <w:rsid w:val="00F31EE4"/>
    <w:rsid w:val="00F530EF"/>
    <w:rsid w:val="00F66780"/>
    <w:rsid w:val="00F66F7F"/>
    <w:rsid w:val="00F73A3B"/>
    <w:rsid w:val="00F940F3"/>
    <w:rsid w:val="00F962B6"/>
    <w:rsid w:val="00F96E0B"/>
    <w:rsid w:val="00F97761"/>
    <w:rsid w:val="00FA0311"/>
    <w:rsid w:val="00FA40FD"/>
    <w:rsid w:val="00FA4312"/>
    <w:rsid w:val="00FE4134"/>
    <w:rsid w:val="00FF0D1E"/>
    <w:rsid w:val="00FF57DB"/>
    <w:rsid w:val="02A1B1B8"/>
    <w:rsid w:val="0306A42E"/>
    <w:rsid w:val="038FE47A"/>
    <w:rsid w:val="03C08340"/>
    <w:rsid w:val="04A8A51F"/>
    <w:rsid w:val="04B07A3D"/>
    <w:rsid w:val="051E40B0"/>
    <w:rsid w:val="089A5E6B"/>
    <w:rsid w:val="0A09C598"/>
    <w:rsid w:val="0D15DC78"/>
    <w:rsid w:val="0D9ADF56"/>
    <w:rsid w:val="0EA1A943"/>
    <w:rsid w:val="0FDD5F4C"/>
    <w:rsid w:val="0FEA04F4"/>
    <w:rsid w:val="1198EA4D"/>
    <w:rsid w:val="14E2F85F"/>
    <w:rsid w:val="1661656D"/>
    <w:rsid w:val="177F4265"/>
    <w:rsid w:val="1B1E8D5E"/>
    <w:rsid w:val="1B841E75"/>
    <w:rsid w:val="1BCD277E"/>
    <w:rsid w:val="1FC5E7C6"/>
    <w:rsid w:val="1FCD5742"/>
    <w:rsid w:val="20BDFD9B"/>
    <w:rsid w:val="21E417DE"/>
    <w:rsid w:val="23B34F3D"/>
    <w:rsid w:val="2404CFE3"/>
    <w:rsid w:val="26315B21"/>
    <w:rsid w:val="2703727C"/>
    <w:rsid w:val="270E62A6"/>
    <w:rsid w:val="272E25E8"/>
    <w:rsid w:val="296CA2C3"/>
    <w:rsid w:val="2EF07F54"/>
    <w:rsid w:val="2F18E632"/>
    <w:rsid w:val="2F9F55E1"/>
    <w:rsid w:val="3596E15E"/>
    <w:rsid w:val="35FE19ED"/>
    <w:rsid w:val="373A1A6C"/>
    <w:rsid w:val="37998E50"/>
    <w:rsid w:val="386F6907"/>
    <w:rsid w:val="3CD8B0AD"/>
    <w:rsid w:val="3E4FB51C"/>
    <w:rsid w:val="3F9C47D8"/>
    <w:rsid w:val="40091854"/>
    <w:rsid w:val="4014A8B1"/>
    <w:rsid w:val="42B3CBC3"/>
    <w:rsid w:val="44493D15"/>
    <w:rsid w:val="44AA2892"/>
    <w:rsid w:val="44B93B1F"/>
    <w:rsid w:val="46A60880"/>
    <w:rsid w:val="48910DB0"/>
    <w:rsid w:val="49345BDA"/>
    <w:rsid w:val="4A3FDC97"/>
    <w:rsid w:val="4B6EB6EA"/>
    <w:rsid w:val="4B70BBB0"/>
    <w:rsid w:val="4D9151DC"/>
    <w:rsid w:val="52FDAF19"/>
    <w:rsid w:val="540E1B67"/>
    <w:rsid w:val="553F8707"/>
    <w:rsid w:val="554231E0"/>
    <w:rsid w:val="55BA3E08"/>
    <w:rsid w:val="56A6C3EC"/>
    <w:rsid w:val="5854FAED"/>
    <w:rsid w:val="59A1158E"/>
    <w:rsid w:val="5DE6FCD9"/>
    <w:rsid w:val="5E25F070"/>
    <w:rsid w:val="5F0F86B2"/>
    <w:rsid w:val="5F3ADFA2"/>
    <w:rsid w:val="6340C5E0"/>
    <w:rsid w:val="634A3E7A"/>
    <w:rsid w:val="63F8D145"/>
    <w:rsid w:val="65A07598"/>
    <w:rsid w:val="65A3AC60"/>
    <w:rsid w:val="65CDACE2"/>
    <w:rsid w:val="667ED934"/>
    <w:rsid w:val="6A1D8007"/>
    <w:rsid w:val="6C26D356"/>
    <w:rsid w:val="6C94C8A0"/>
    <w:rsid w:val="6CE495F8"/>
    <w:rsid w:val="6F53D271"/>
    <w:rsid w:val="70D496AF"/>
    <w:rsid w:val="72702328"/>
    <w:rsid w:val="7AB38C3F"/>
    <w:rsid w:val="7C29251A"/>
    <w:rsid w:val="7CD350E1"/>
    <w:rsid w:val="7DFB2FE1"/>
    <w:rsid w:val="7E683138"/>
    <w:rsid w:val="7F0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2892"/>
  <w15:chartTrackingRefBased/>
  <w15:docId w15:val="{8524EC0F-8191-472E-BE5F-B7CEA0BD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554231E0"/>
    <w:rPr>
      <w:color w:val="467886"/>
      <w:u w:val="single"/>
    </w:rPr>
  </w:style>
  <w:style w:type="paragraph" w:styleId="Revisin">
    <w:name w:val="Revision"/>
    <w:hidden/>
    <w:uiPriority w:val="99"/>
    <w:semiHidden/>
    <w:rsid w:val="00F530EF"/>
    <w:pPr>
      <w:spacing w:after="0" w:line="240" w:lineRule="auto"/>
    </w:pPr>
  </w:style>
  <w:style w:type="paragraph" w:styleId="Prrafodelista">
    <w:name w:val="List Paragraph"/>
    <w:aliases w:val="Listado puntos"/>
    <w:basedOn w:val="Normal"/>
    <w:link w:val="PrrafodelistaCar"/>
    <w:uiPriority w:val="34"/>
    <w:qFormat/>
    <w:rsid w:val="00F530E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7425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780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Listado puntos Car"/>
    <w:basedOn w:val="Fuentedeprrafopredeter"/>
    <w:link w:val="Prrafodelista"/>
    <w:uiPriority w:val="34"/>
    <w:rsid w:val="00A53CB7"/>
  </w:style>
  <w:style w:type="character" w:styleId="Hipervnculovisitado">
    <w:name w:val="FollowedHyperlink"/>
    <w:basedOn w:val="Fuentedeprrafopredeter"/>
    <w:uiPriority w:val="99"/>
    <w:semiHidden/>
    <w:unhideWhenUsed/>
    <w:rsid w:val="007E0514"/>
    <w:rPr>
      <w:color w:val="96607D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D0B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5EE5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7C22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22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22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22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226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62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357"/>
  </w:style>
  <w:style w:type="paragraph" w:styleId="Piedepgina">
    <w:name w:val="footer"/>
    <w:basedOn w:val="Normal"/>
    <w:link w:val="PiedepginaCar"/>
    <w:uiPriority w:val="99"/>
    <w:unhideWhenUsed/>
    <w:rsid w:val="00562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357"/>
  </w:style>
  <w:style w:type="character" w:styleId="Mencinsinresolver">
    <w:name w:val="Unresolved Mention"/>
    <w:basedOn w:val="Fuentedeprrafopredeter"/>
    <w:uiPriority w:val="99"/>
    <w:semiHidden/>
    <w:unhideWhenUsed/>
    <w:rsid w:val="00CF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cagigas@fundacionbotin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undacionbotin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lkingrivers@cirefluvi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na.gonzalez@trescom.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irefluvial.com/walkingrivers/gallerie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irefluvial.com/walkingrivers/" TargetMode="External"/><Relationship Id="rId14" Type="http://schemas.openxmlformats.org/officeDocument/2006/relationships/hyperlink" Target="mailto:alba.tortosa@trescom.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179A-48F3-4719-8F12-B8959660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Lobo</dc:creator>
  <cp:keywords/>
  <dc:description/>
  <cp:lastModifiedBy>Alba Tortosa</cp:lastModifiedBy>
  <cp:revision>6</cp:revision>
  <dcterms:created xsi:type="dcterms:W3CDTF">2026-05-12T15:32:00Z</dcterms:created>
  <dcterms:modified xsi:type="dcterms:W3CDTF">2026-05-13T08:37:00Z</dcterms:modified>
</cp:coreProperties>
</file>