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F1EC" w14:textId="5E23A1E2" w:rsidR="0058514D" w:rsidRPr="00E96395" w:rsidRDefault="00E63569" w:rsidP="009751C4">
      <w:pPr>
        <w:pStyle w:val="Prrafodelista"/>
        <w:spacing w:after="240" w:line="259" w:lineRule="auto"/>
        <w:ind w:left="-142" w:right="-142"/>
        <w:jc w:val="center"/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</w:pPr>
      <w:r w:rsidRPr="00E96395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>U</w:t>
      </w:r>
      <w:r w:rsidR="00E838B5" w:rsidRPr="00E96395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 xml:space="preserve">na iniciativa con más de una década de trayectoria internacional y 42 proyectos galardonados </w:t>
      </w:r>
    </w:p>
    <w:p w14:paraId="28015507" w14:textId="0BD6C1A7" w:rsidR="00DA5E20" w:rsidRDefault="00982C92" w:rsidP="006B408A">
      <w:pPr>
        <w:pStyle w:val="Prrafodelista"/>
        <w:spacing w:before="240" w:after="160" w:line="259" w:lineRule="auto"/>
        <w:ind w:left="-142" w:right="-142"/>
        <w:contextualSpacing/>
        <w:jc w:val="center"/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</w:pPr>
      <w:r w:rsidRPr="00833F9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 xml:space="preserve">La Fundación Botín </w:t>
      </w:r>
      <w:r w:rsidR="004B5AEA" w:rsidRPr="00833F9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>convoca</w:t>
      </w:r>
      <w:r w:rsidRPr="00833F9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 xml:space="preserve"> la </w:t>
      </w:r>
      <w:r w:rsidR="00B15B9D" w:rsidRPr="00833F9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>XI</w:t>
      </w:r>
      <w:r w:rsidRPr="00833F9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>I</w:t>
      </w:r>
      <w:r w:rsidR="00B15B9D" w:rsidRPr="00833F9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 xml:space="preserve"> </w:t>
      </w:r>
      <w:r w:rsidRPr="00833F9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 xml:space="preserve">edición de sus </w:t>
      </w:r>
      <w:r w:rsidR="00B15B9D" w:rsidRPr="00833F9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>Premios</w:t>
      </w:r>
      <w:r w:rsidR="00B15B9D" w:rsidRPr="006B408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 xml:space="preserve"> a la Gestión Sostenible del Agua</w:t>
      </w:r>
    </w:p>
    <w:p w14:paraId="7A333603" w14:textId="77777777" w:rsidR="006B408A" w:rsidRPr="006B408A" w:rsidRDefault="006B408A" w:rsidP="006B408A">
      <w:pPr>
        <w:spacing w:after="0"/>
        <w:ind w:left="360" w:hanging="360"/>
        <w:jc w:val="both"/>
        <w:rPr>
          <w:rFonts w:asciiTheme="minorHAnsi" w:eastAsiaTheme="minorHAnsi" w:hAnsiTheme="minorHAnsi" w:cstheme="minorHAnsi"/>
          <w:b/>
          <w:bCs/>
          <w:sz w:val="2"/>
          <w:szCs w:val="2"/>
          <w:lang w:val="es-ES"/>
        </w:rPr>
      </w:pPr>
    </w:p>
    <w:p w14:paraId="3B5489B2" w14:textId="31A77BA4" w:rsidR="006B408A" w:rsidRDefault="0007237F" w:rsidP="00C00FF9">
      <w:pPr>
        <w:pStyle w:val="Prrafodelista"/>
        <w:numPr>
          <w:ilvl w:val="0"/>
          <w:numId w:val="21"/>
        </w:numPr>
        <w:jc w:val="both"/>
        <w:rPr>
          <w:rFonts w:asciiTheme="minorHAnsi" w:eastAsiaTheme="minorHAnsi" w:hAnsiTheme="minorHAnsi" w:cstheme="minorHAnsi"/>
          <w:b/>
          <w:bCs/>
          <w:lang w:val="es-ES"/>
        </w:rPr>
      </w:pPr>
      <w:r>
        <w:rPr>
          <w:rFonts w:asciiTheme="minorHAnsi" w:eastAsiaTheme="minorHAnsi" w:hAnsiTheme="minorHAnsi" w:cstheme="minorHAnsi"/>
          <w:b/>
          <w:bCs/>
          <w:lang w:val="es-ES"/>
        </w:rPr>
        <w:t>I</w:t>
      </w:r>
      <w:r w:rsidR="00833F9A" w:rsidRPr="00833F9A">
        <w:rPr>
          <w:rFonts w:asciiTheme="minorHAnsi" w:eastAsiaTheme="minorHAnsi" w:hAnsiTheme="minorHAnsi" w:cstheme="minorHAnsi"/>
          <w:b/>
          <w:bCs/>
          <w:lang w:val="es-ES"/>
        </w:rPr>
        <w:t>mpulsados a través de</w:t>
      </w:r>
      <w:r w:rsidR="00E96395">
        <w:rPr>
          <w:rFonts w:asciiTheme="minorHAnsi" w:eastAsiaTheme="minorHAnsi" w:hAnsiTheme="minorHAnsi" w:cstheme="minorHAnsi"/>
          <w:b/>
          <w:bCs/>
          <w:lang w:val="es-ES"/>
        </w:rPr>
        <w:t xml:space="preserve"> su</w:t>
      </w:r>
      <w:r w:rsidR="00833F9A" w:rsidRPr="00833F9A">
        <w:rPr>
          <w:rFonts w:asciiTheme="minorHAnsi" w:eastAsiaTheme="minorHAnsi" w:hAnsiTheme="minorHAnsi" w:cstheme="minorHAnsi"/>
          <w:b/>
          <w:bCs/>
          <w:lang w:val="es-ES"/>
        </w:rPr>
        <w:t xml:space="preserve"> Observatorio del Agua,</w:t>
      </w:r>
      <w:r>
        <w:rPr>
          <w:rFonts w:asciiTheme="minorHAnsi" w:eastAsiaTheme="minorHAnsi" w:hAnsiTheme="minorHAnsi" w:cstheme="minorHAnsi"/>
          <w:b/>
          <w:bCs/>
          <w:lang w:val="es-ES"/>
        </w:rPr>
        <w:t xml:space="preserve"> estos galardones</w:t>
      </w:r>
      <w:r w:rsidR="00833F9A" w:rsidRPr="00833F9A">
        <w:rPr>
          <w:rFonts w:asciiTheme="minorHAnsi" w:eastAsiaTheme="minorHAnsi" w:hAnsiTheme="minorHAnsi" w:cstheme="minorHAnsi"/>
          <w:b/>
          <w:bCs/>
          <w:lang w:val="es-ES"/>
        </w:rPr>
        <w:t xml:space="preserve"> </w:t>
      </w:r>
      <w:r w:rsidR="00C00FF9" w:rsidRPr="00833F9A">
        <w:rPr>
          <w:rFonts w:asciiTheme="minorHAnsi" w:eastAsiaTheme="minorHAnsi" w:hAnsiTheme="minorHAnsi" w:cstheme="minorHAnsi"/>
          <w:b/>
          <w:bCs/>
          <w:lang w:val="es-ES"/>
        </w:rPr>
        <w:t xml:space="preserve">reconocen </w:t>
      </w:r>
      <w:r w:rsidR="00833F9A" w:rsidRPr="00833F9A">
        <w:rPr>
          <w:rFonts w:asciiTheme="minorHAnsi" w:eastAsiaTheme="minorHAnsi" w:hAnsiTheme="minorHAnsi" w:cstheme="minorHAnsi"/>
          <w:b/>
          <w:bCs/>
          <w:lang w:val="es-ES"/>
        </w:rPr>
        <w:t xml:space="preserve">anualmente </w:t>
      </w:r>
      <w:r w:rsidR="00C00FF9" w:rsidRPr="00833F9A">
        <w:rPr>
          <w:rFonts w:asciiTheme="minorHAnsi" w:eastAsiaTheme="minorHAnsi" w:hAnsiTheme="minorHAnsi" w:cstheme="minorHAnsi"/>
          <w:b/>
          <w:bCs/>
          <w:lang w:val="es-ES"/>
        </w:rPr>
        <w:t>proyectos, ideas y tecnologías con resultados probados</w:t>
      </w:r>
      <w:r w:rsidR="00E96395">
        <w:rPr>
          <w:rFonts w:asciiTheme="minorHAnsi" w:eastAsiaTheme="minorHAnsi" w:hAnsiTheme="minorHAnsi" w:cstheme="minorHAnsi"/>
          <w:b/>
          <w:bCs/>
          <w:lang w:val="es-ES"/>
        </w:rPr>
        <w:t>,</w:t>
      </w:r>
      <w:r w:rsidR="00C00FF9" w:rsidRPr="00833F9A">
        <w:rPr>
          <w:rFonts w:asciiTheme="minorHAnsi" w:eastAsiaTheme="minorHAnsi" w:hAnsiTheme="minorHAnsi" w:cstheme="minorHAnsi"/>
          <w:b/>
          <w:bCs/>
          <w:lang w:val="es-ES"/>
        </w:rPr>
        <w:t xml:space="preserve"> que contribuyan a una gestión responsable y sostenible del agua, fomentando la innovación y la difusión de soluciones aplicables en distintos contextos.</w:t>
      </w:r>
    </w:p>
    <w:p w14:paraId="085F298D" w14:textId="7148D7CA" w:rsidR="00C00FF9" w:rsidRPr="007F223E" w:rsidRDefault="007F223E" w:rsidP="007F223E">
      <w:pPr>
        <w:pStyle w:val="Prrafodelista"/>
        <w:numPr>
          <w:ilvl w:val="0"/>
          <w:numId w:val="21"/>
        </w:numPr>
        <w:jc w:val="both"/>
        <w:rPr>
          <w:rFonts w:asciiTheme="minorHAnsi" w:eastAsiaTheme="minorHAnsi" w:hAnsiTheme="minorHAnsi" w:cstheme="minorHAnsi"/>
          <w:b/>
          <w:bCs/>
          <w:lang w:val="es-ES"/>
        </w:rPr>
      </w:pPr>
      <w:r w:rsidRPr="007F223E">
        <w:rPr>
          <w:rFonts w:asciiTheme="minorHAnsi" w:eastAsiaTheme="minorHAnsi" w:hAnsiTheme="minorHAnsi" w:cstheme="minorHAnsi"/>
          <w:b/>
          <w:bCs/>
          <w:lang w:val="es-ES"/>
        </w:rPr>
        <w:t xml:space="preserve">La convocatoria se articula en tres modalidades: el Premio Talento Joven “M.R. Llamas”, dirigido a menores de 40 años; otra categoría dedicada a iniciativas que refuercen la relación entre la ciudadanía y el agua en entornos urbanos; y una tercera centrada este año en proyectos que se centren en el papel de las mujeres en el acceso y la gestión del agua.  </w:t>
      </w:r>
    </w:p>
    <w:p w14:paraId="11237F73" w14:textId="76C2619E" w:rsidR="00161B7C" w:rsidRPr="00B81850" w:rsidRDefault="0007237F" w:rsidP="00B81850">
      <w:pPr>
        <w:pStyle w:val="Prrafodelista"/>
        <w:numPr>
          <w:ilvl w:val="0"/>
          <w:numId w:val="21"/>
        </w:numPr>
        <w:jc w:val="both"/>
        <w:rPr>
          <w:rFonts w:cs="Calibri"/>
          <w:b/>
          <w:bCs/>
          <w:lang w:val="es-ES"/>
        </w:rPr>
      </w:pPr>
      <w:r w:rsidRPr="0007237F">
        <w:rPr>
          <w:rFonts w:cs="Calibri"/>
          <w:b/>
          <w:bCs/>
          <w:lang w:val="es-ES"/>
        </w:rPr>
        <w:t xml:space="preserve">Pueden presentarse </w:t>
      </w:r>
      <w:r w:rsidR="00C00FF9" w:rsidRPr="00C00FF9">
        <w:rPr>
          <w:rFonts w:cs="Calibri"/>
          <w:b/>
          <w:bCs/>
          <w:lang w:val="es-ES"/>
        </w:rPr>
        <w:t>creadores, investigadores, tecnólogos, emprendedores sociales, activistas y comunicadores</w:t>
      </w:r>
      <w:r w:rsidR="00B13087">
        <w:rPr>
          <w:rFonts w:cs="Calibri"/>
          <w:b/>
          <w:bCs/>
          <w:lang w:val="es-ES"/>
        </w:rPr>
        <w:t xml:space="preserve"> </w:t>
      </w:r>
      <w:r w:rsidR="00C00FF9" w:rsidRPr="00C00FF9">
        <w:rPr>
          <w:rFonts w:cs="Calibri"/>
          <w:b/>
          <w:bCs/>
          <w:lang w:val="es-ES"/>
        </w:rPr>
        <w:t>de cualquier nacionalidad</w:t>
      </w:r>
      <w:r>
        <w:rPr>
          <w:rFonts w:cs="Calibri"/>
          <w:b/>
          <w:bCs/>
          <w:lang w:val="es-ES"/>
        </w:rPr>
        <w:t xml:space="preserve">, </w:t>
      </w:r>
      <w:r w:rsidRPr="0007237F">
        <w:rPr>
          <w:rFonts w:cs="Calibri"/>
          <w:b/>
          <w:bCs/>
          <w:lang w:val="es-ES"/>
        </w:rPr>
        <w:t>de manera individual o colectiva</w:t>
      </w:r>
      <w:r w:rsidR="00E96395">
        <w:rPr>
          <w:rFonts w:cs="Calibri"/>
          <w:b/>
          <w:bCs/>
          <w:lang w:val="es-ES"/>
        </w:rPr>
        <w:t xml:space="preserve">, </w:t>
      </w:r>
      <w:r w:rsidR="00161B7C">
        <w:rPr>
          <w:rFonts w:cs="Calibri"/>
          <w:b/>
          <w:bCs/>
          <w:lang w:val="es-ES"/>
        </w:rPr>
        <w:t xml:space="preserve">a través de la </w:t>
      </w:r>
      <w:hyperlink r:id="rId8" w:history="1">
        <w:r w:rsidR="00161B7C" w:rsidRPr="00161B7C">
          <w:rPr>
            <w:rStyle w:val="Hipervnculo"/>
            <w:rFonts w:cs="Calibri"/>
            <w:b/>
            <w:bCs/>
            <w:lang w:val="es-ES"/>
          </w:rPr>
          <w:t>web</w:t>
        </w:r>
      </w:hyperlink>
      <w:r w:rsidR="00161B7C">
        <w:rPr>
          <w:rFonts w:cs="Calibri"/>
          <w:b/>
          <w:bCs/>
          <w:lang w:val="es-ES"/>
        </w:rPr>
        <w:t xml:space="preserve"> de la Fundación Botín</w:t>
      </w:r>
      <w:r w:rsidR="00B81850">
        <w:rPr>
          <w:rFonts w:cs="Calibri"/>
          <w:b/>
          <w:bCs/>
          <w:lang w:val="es-ES"/>
        </w:rPr>
        <w:t xml:space="preserve"> hasta el </w:t>
      </w:r>
      <w:r w:rsidR="00B81850" w:rsidRPr="00B81850">
        <w:rPr>
          <w:rFonts w:cs="Calibri"/>
          <w:b/>
          <w:bCs/>
          <w:lang w:val="es-ES"/>
        </w:rPr>
        <w:t>31 de julio de 2026.</w:t>
      </w:r>
      <w:r>
        <w:rPr>
          <w:rFonts w:cs="Calibri"/>
          <w:b/>
          <w:bCs/>
          <w:lang w:val="es-ES"/>
        </w:rPr>
        <w:t xml:space="preserve"> </w:t>
      </w:r>
    </w:p>
    <w:p w14:paraId="31840675" w14:textId="6BFC7A4A" w:rsidR="0045237B" w:rsidRPr="0045237B" w:rsidRDefault="00DE56B1" w:rsidP="0045237B">
      <w:pPr>
        <w:jc w:val="both"/>
        <w:rPr>
          <w:rFonts w:cs="Calibri"/>
          <w:lang w:val="es-ES"/>
        </w:rPr>
      </w:pPr>
      <w:r>
        <w:rPr>
          <w:rFonts w:cs="Calibri"/>
          <w:i/>
          <w:sz w:val="20"/>
          <w:szCs w:val="20"/>
          <w:lang w:val="es-ES"/>
        </w:rPr>
        <w:t xml:space="preserve">Madrid, </w:t>
      </w:r>
      <w:r w:rsidR="00952C07">
        <w:rPr>
          <w:rFonts w:cs="Calibri"/>
          <w:i/>
          <w:sz w:val="20"/>
          <w:szCs w:val="20"/>
          <w:lang w:val="es-ES"/>
        </w:rPr>
        <w:t>20</w:t>
      </w:r>
      <w:r w:rsidR="00381FA6" w:rsidRPr="00B41BCB">
        <w:rPr>
          <w:rFonts w:cs="Calibri"/>
          <w:i/>
          <w:sz w:val="20"/>
          <w:szCs w:val="20"/>
          <w:lang w:val="es-ES"/>
        </w:rPr>
        <w:t xml:space="preserve"> </w:t>
      </w:r>
      <w:r w:rsidR="00C37F32" w:rsidRPr="00B41BCB">
        <w:rPr>
          <w:rFonts w:cs="Calibri"/>
          <w:i/>
          <w:sz w:val="20"/>
          <w:szCs w:val="20"/>
          <w:lang w:val="es-ES"/>
        </w:rPr>
        <w:t xml:space="preserve">de </w:t>
      </w:r>
      <w:r w:rsidR="00982C92" w:rsidRPr="00B41BCB">
        <w:rPr>
          <w:rFonts w:cs="Calibri"/>
          <w:i/>
          <w:sz w:val="20"/>
          <w:szCs w:val="20"/>
          <w:lang w:val="es-ES"/>
        </w:rPr>
        <w:t xml:space="preserve">marzo </w:t>
      </w:r>
      <w:r w:rsidR="0011298D" w:rsidRPr="00B41BCB">
        <w:rPr>
          <w:rFonts w:cs="Calibri"/>
          <w:i/>
          <w:sz w:val="20"/>
          <w:szCs w:val="20"/>
          <w:lang w:val="es-ES"/>
        </w:rPr>
        <w:t>de 202</w:t>
      </w:r>
      <w:r w:rsidR="00982C92" w:rsidRPr="00B41BCB">
        <w:rPr>
          <w:rFonts w:cs="Calibri"/>
          <w:i/>
          <w:sz w:val="20"/>
          <w:szCs w:val="20"/>
          <w:lang w:val="es-ES"/>
        </w:rPr>
        <w:t>6</w:t>
      </w:r>
      <w:r w:rsidR="00381FA6" w:rsidRPr="00B81850">
        <w:rPr>
          <w:rFonts w:cs="Calibri"/>
          <w:i/>
          <w:lang w:val="es-ES"/>
        </w:rPr>
        <w:t>-</w:t>
      </w:r>
      <w:r w:rsidR="00585CDD" w:rsidRPr="00B81850">
        <w:rPr>
          <w:rFonts w:cs="Calibri"/>
          <w:lang w:val="es-ES"/>
        </w:rPr>
        <w:t>.</w:t>
      </w:r>
      <w:r w:rsidR="0003575B">
        <w:rPr>
          <w:rFonts w:cs="Calibri"/>
          <w:lang w:val="es-ES"/>
        </w:rPr>
        <w:t xml:space="preserve"> </w:t>
      </w:r>
      <w:r w:rsidR="00F92F49">
        <w:rPr>
          <w:rFonts w:cs="Calibri"/>
          <w:lang w:val="es-ES"/>
        </w:rPr>
        <w:t xml:space="preserve">Coincidiendo con el </w:t>
      </w:r>
      <w:r w:rsidR="00B41BCB" w:rsidRPr="00B41BCB">
        <w:rPr>
          <w:rFonts w:cs="Calibri"/>
          <w:lang w:val="es-ES"/>
        </w:rPr>
        <w:t>Día Mundial del Agua</w:t>
      </w:r>
      <w:r w:rsidR="00936AE6">
        <w:rPr>
          <w:rFonts w:cs="Calibri"/>
          <w:lang w:val="es-ES"/>
        </w:rPr>
        <w:t>,</w:t>
      </w:r>
      <w:r w:rsidR="00F92F49">
        <w:rPr>
          <w:rFonts w:cs="Calibri"/>
          <w:lang w:val="es-ES"/>
        </w:rPr>
        <w:t xml:space="preserve"> </w:t>
      </w:r>
      <w:r w:rsidR="00F92F49" w:rsidRPr="00F92F49">
        <w:rPr>
          <w:rFonts w:cs="Calibri"/>
          <w:lang w:val="es-ES"/>
        </w:rPr>
        <w:t>el Observatorio del Agua</w:t>
      </w:r>
      <w:r w:rsidR="00F92F49">
        <w:rPr>
          <w:rFonts w:cs="Calibri"/>
          <w:lang w:val="es-ES"/>
        </w:rPr>
        <w:t xml:space="preserve"> de</w:t>
      </w:r>
      <w:r w:rsidR="00F92F49" w:rsidRPr="00F92F49">
        <w:rPr>
          <w:rFonts w:cs="Calibri"/>
          <w:lang w:val="es-ES"/>
        </w:rPr>
        <w:t xml:space="preserve"> </w:t>
      </w:r>
      <w:r w:rsidR="00B41BCB" w:rsidRPr="00B41BCB">
        <w:rPr>
          <w:rFonts w:cs="Calibri"/>
          <w:lang w:val="es-ES"/>
        </w:rPr>
        <w:t xml:space="preserve">la </w:t>
      </w:r>
      <w:hyperlink r:id="rId9" w:history="1">
        <w:r w:rsidR="00B41BCB" w:rsidRPr="00B81850">
          <w:rPr>
            <w:rStyle w:val="Hipervnculo"/>
            <w:rFonts w:cs="Calibri"/>
            <w:b/>
            <w:bCs/>
            <w:lang w:val="es-ES"/>
          </w:rPr>
          <w:t>Fundación Botín</w:t>
        </w:r>
      </w:hyperlink>
      <w:r w:rsidR="00F92F49" w:rsidRPr="00F92F49">
        <w:rPr>
          <w:lang w:val="es-ES"/>
        </w:rPr>
        <w:t>,</w:t>
      </w:r>
      <w:r w:rsidR="00B41BCB" w:rsidRPr="00B41BCB">
        <w:rPr>
          <w:rFonts w:cs="Calibri"/>
          <w:lang w:val="es-ES"/>
        </w:rPr>
        <w:t xml:space="preserve"> </w:t>
      </w:r>
      <w:r w:rsidR="00DD0576">
        <w:rPr>
          <w:rFonts w:cs="Calibri"/>
          <w:lang w:val="es-ES"/>
        </w:rPr>
        <w:t>abre</w:t>
      </w:r>
      <w:r w:rsidR="00B13087">
        <w:rPr>
          <w:rFonts w:cs="Calibri"/>
          <w:lang w:val="es-ES"/>
        </w:rPr>
        <w:t xml:space="preserve"> </w:t>
      </w:r>
      <w:r w:rsidR="00B41BCB" w:rsidRPr="00B41BCB">
        <w:rPr>
          <w:rFonts w:cs="Calibri"/>
          <w:lang w:val="es-ES"/>
        </w:rPr>
        <w:t xml:space="preserve">este </w:t>
      </w:r>
      <w:r w:rsidR="00B41BCB" w:rsidRPr="005A5AF7">
        <w:rPr>
          <w:rFonts w:cs="Calibri"/>
          <w:u w:val="single"/>
          <w:lang w:val="es-ES"/>
        </w:rPr>
        <w:t xml:space="preserve">domingo, 22 de </w:t>
      </w:r>
      <w:r w:rsidR="00E12CCE" w:rsidRPr="005A5AF7">
        <w:rPr>
          <w:rFonts w:cs="Calibri"/>
          <w:u w:val="single"/>
          <w:lang w:val="es-ES"/>
        </w:rPr>
        <w:t>marzo</w:t>
      </w:r>
      <w:r w:rsidR="00B41BCB" w:rsidRPr="00B41BCB">
        <w:rPr>
          <w:rFonts w:cs="Calibri"/>
          <w:lang w:val="es-ES"/>
        </w:rPr>
        <w:t xml:space="preserve">, </w:t>
      </w:r>
      <w:r w:rsidR="005A5AF7">
        <w:rPr>
          <w:rFonts w:cs="Calibri"/>
          <w:lang w:val="es-ES"/>
        </w:rPr>
        <w:t>una nueva</w:t>
      </w:r>
      <w:r w:rsidR="00B41BCB" w:rsidRPr="00B41BCB">
        <w:rPr>
          <w:rFonts w:cs="Calibri"/>
          <w:lang w:val="es-ES"/>
        </w:rPr>
        <w:t xml:space="preserve"> convocatoria</w:t>
      </w:r>
      <w:r w:rsidR="00B41BCB" w:rsidRPr="005A5AF7">
        <w:rPr>
          <w:rFonts w:cs="Calibri"/>
          <w:lang w:val="es-ES"/>
        </w:rPr>
        <w:t xml:space="preserve"> de sus</w:t>
      </w:r>
      <w:r w:rsidR="00B41BCB" w:rsidRPr="00B41BCB">
        <w:rPr>
          <w:rFonts w:cs="Calibri"/>
          <w:b/>
          <w:bCs/>
          <w:lang w:val="es-ES"/>
        </w:rPr>
        <w:t xml:space="preserve"> Premios a la Gestión Sostenible del Agua</w:t>
      </w:r>
      <w:r w:rsidR="003D0E30">
        <w:rPr>
          <w:rFonts w:cs="Calibri"/>
          <w:lang w:val="es-ES"/>
        </w:rPr>
        <w:t xml:space="preserve">, </w:t>
      </w:r>
      <w:r w:rsidR="00DD0576" w:rsidRPr="00DD0576">
        <w:rPr>
          <w:rFonts w:cs="Calibri"/>
          <w:lang w:val="es-ES"/>
        </w:rPr>
        <w:t xml:space="preserve">una iniciativa que reconoce </w:t>
      </w:r>
      <w:r>
        <w:rPr>
          <w:rFonts w:cs="Calibri"/>
          <w:lang w:val="es-ES"/>
        </w:rPr>
        <w:t xml:space="preserve">a </w:t>
      </w:r>
      <w:r w:rsidR="00DD0576" w:rsidRPr="00DD0576">
        <w:rPr>
          <w:rFonts w:cs="Calibri"/>
          <w:lang w:val="es-ES"/>
        </w:rPr>
        <w:t xml:space="preserve">proyectos, ideas y tecnologías </w:t>
      </w:r>
      <w:r w:rsidR="00DD0576" w:rsidRPr="0045237B">
        <w:rPr>
          <w:rFonts w:cs="Calibri"/>
          <w:lang w:val="es-ES"/>
        </w:rPr>
        <w:t>con resultados probados en la gestión responsable del agua</w:t>
      </w:r>
      <w:r w:rsidR="0045237B" w:rsidRPr="0045237B">
        <w:rPr>
          <w:rFonts w:cs="Calibri"/>
          <w:lang w:val="es-ES"/>
        </w:rPr>
        <w:t xml:space="preserve">. </w:t>
      </w:r>
      <w:r w:rsidR="00DD0576" w:rsidRPr="00DD0576">
        <w:rPr>
          <w:rFonts w:cs="Calibri"/>
          <w:lang w:val="es-ES"/>
        </w:rPr>
        <w:t xml:space="preserve">De carácter internacional, </w:t>
      </w:r>
      <w:r w:rsidR="00DD0576">
        <w:rPr>
          <w:rFonts w:cs="Calibri"/>
          <w:lang w:val="es-ES"/>
        </w:rPr>
        <w:t>estos galardones buscan</w:t>
      </w:r>
      <w:r w:rsidR="00DD0576" w:rsidRPr="00DD0576">
        <w:rPr>
          <w:rFonts w:cs="Calibri"/>
          <w:lang w:val="es-ES"/>
        </w:rPr>
        <w:t xml:space="preserve"> identificar soluciones innovadoras desde múltiples enfoques </w:t>
      </w:r>
      <w:r w:rsidR="00DD0576">
        <w:rPr>
          <w:rFonts w:cs="Calibri"/>
          <w:lang w:val="es-ES"/>
        </w:rPr>
        <w:t>-</w:t>
      </w:r>
      <w:r w:rsidR="00DD0576" w:rsidRPr="00DD0576">
        <w:rPr>
          <w:rFonts w:cs="Calibri"/>
          <w:lang w:val="es-ES"/>
        </w:rPr>
        <w:t>científico, tecnológico, educativo, artístico</w:t>
      </w:r>
      <w:r>
        <w:rPr>
          <w:rFonts w:cs="Calibri"/>
          <w:lang w:val="es-ES"/>
        </w:rPr>
        <w:t xml:space="preserve">, </w:t>
      </w:r>
      <w:r w:rsidR="00DD0576" w:rsidRPr="00DD0576">
        <w:rPr>
          <w:rFonts w:cs="Calibri"/>
          <w:lang w:val="es-ES"/>
        </w:rPr>
        <w:t>social</w:t>
      </w:r>
      <w:r w:rsidR="00263AA5">
        <w:rPr>
          <w:rFonts w:cs="Calibri"/>
          <w:lang w:val="es-ES"/>
        </w:rPr>
        <w:t>..</w:t>
      </w:r>
      <w:r>
        <w:rPr>
          <w:rFonts w:cs="Calibri"/>
          <w:lang w:val="es-ES"/>
        </w:rPr>
        <w:t xml:space="preserve">. </w:t>
      </w:r>
      <w:r w:rsidR="00DD0576">
        <w:rPr>
          <w:rFonts w:cs="Calibri"/>
          <w:lang w:val="es-ES"/>
        </w:rPr>
        <w:t>-</w:t>
      </w:r>
      <w:r w:rsidR="00DD0576" w:rsidRPr="00DD0576">
        <w:rPr>
          <w:rFonts w:cs="Calibri"/>
          <w:lang w:val="es-ES"/>
        </w:rPr>
        <w:t>, contribuyendo tanto a la conservación de ríos y acuíferos como a la sensibilización ciudadana y a la transferencia de conocimiento.</w:t>
      </w:r>
    </w:p>
    <w:p w14:paraId="7E8FCCE5" w14:textId="799C092E" w:rsidR="000B2914" w:rsidRPr="008464FC" w:rsidRDefault="00DD0576" w:rsidP="0045237B">
      <w:pPr>
        <w:jc w:val="both"/>
        <w:rPr>
          <w:rFonts w:cs="Calibri"/>
          <w:lang w:val="es-ES"/>
        </w:rPr>
      </w:pPr>
      <w:r w:rsidRPr="00DD0576">
        <w:rPr>
          <w:rFonts w:cs="Calibri"/>
          <w:u w:val="single"/>
          <w:lang w:val="es-ES"/>
        </w:rPr>
        <w:t>Las candidaturas</w:t>
      </w:r>
      <w:r w:rsidR="003E6903">
        <w:rPr>
          <w:rFonts w:cs="Calibri"/>
          <w:u w:val="single"/>
          <w:lang w:val="es-ES"/>
        </w:rPr>
        <w:t xml:space="preserve">, dirigidas </w:t>
      </w:r>
      <w:r w:rsidR="003E6903" w:rsidRPr="003E6903">
        <w:rPr>
          <w:rFonts w:cs="Calibri"/>
          <w:u w:val="single"/>
          <w:lang w:val="es-ES"/>
        </w:rPr>
        <w:t xml:space="preserve">a creadores, investigadores, tecnólogos, emprendedores sociales, activistas </w:t>
      </w:r>
      <w:r w:rsidR="00DE56B1">
        <w:rPr>
          <w:rFonts w:cs="Calibri"/>
          <w:u w:val="single"/>
          <w:lang w:val="es-ES"/>
        </w:rPr>
        <w:t>o</w:t>
      </w:r>
      <w:r w:rsidR="003E6903" w:rsidRPr="003E6903">
        <w:rPr>
          <w:rFonts w:cs="Calibri"/>
          <w:u w:val="single"/>
          <w:lang w:val="es-ES"/>
        </w:rPr>
        <w:t xml:space="preserve"> comunicadores de cualquier nacionalidad, podrán p</w:t>
      </w:r>
      <w:r w:rsidR="003E6903">
        <w:rPr>
          <w:rFonts w:cs="Calibri"/>
          <w:u w:val="single"/>
          <w:lang w:val="es-ES"/>
        </w:rPr>
        <w:t>resentarse</w:t>
      </w:r>
      <w:r w:rsidRPr="00DD0576">
        <w:rPr>
          <w:rFonts w:cs="Calibri"/>
          <w:u w:val="single"/>
          <w:lang w:val="es-ES"/>
        </w:rPr>
        <w:t xml:space="preserve"> </w:t>
      </w:r>
      <w:r w:rsidR="0045237B" w:rsidRPr="0045237B">
        <w:rPr>
          <w:rFonts w:cs="Calibri"/>
          <w:u w:val="single"/>
          <w:lang w:val="es-ES"/>
        </w:rPr>
        <w:t>hasta el 31 de julio</w:t>
      </w:r>
      <w:r w:rsidR="0045237B" w:rsidRPr="0045237B">
        <w:rPr>
          <w:rFonts w:cs="Calibri"/>
          <w:lang w:val="es-ES"/>
        </w:rPr>
        <w:t xml:space="preserve"> a través del </w:t>
      </w:r>
      <w:hyperlink r:id="rId10" w:history="1">
        <w:r w:rsidR="0045237B" w:rsidRPr="0045237B">
          <w:rPr>
            <w:rStyle w:val="Hipervnculo"/>
            <w:rFonts w:cs="Calibri"/>
            <w:lang w:val="es-ES"/>
          </w:rPr>
          <w:t>formulario</w:t>
        </w:r>
      </w:hyperlink>
      <w:r w:rsidR="0045237B" w:rsidRPr="0045237B">
        <w:rPr>
          <w:rFonts w:cs="Calibri"/>
          <w:lang w:val="es-ES"/>
        </w:rPr>
        <w:t xml:space="preserve"> disponible en la web de la Fundación Botín</w:t>
      </w:r>
      <w:r w:rsidR="003E6903">
        <w:rPr>
          <w:rFonts w:cs="Calibri"/>
          <w:lang w:val="es-ES"/>
        </w:rPr>
        <w:t xml:space="preserve">, </w:t>
      </w:r>
      <w:r w:rsidR="003E6903" w:rsidRPr="003E6903">
        <w:rPr>
          <w:rFonts w:cs="Calibri"/>
          <w:lang w:val="es-ES"/>
        </w:rPr>
        <w:t>tanto</w:t>
      </w:r>
      <w:r w:rsidR="003E6903">
        <w:rPr>
          <w:rFonts w:cs="Calibri"/>
          <w:lang w:val="es-ES"/>
        </w:rPr>
        <w:t xml:space="preserve"> </w:t>
      </w:r>
      <w:r w:rsidR="00226B41">
        <w:rPr>
          <w:rFonts w:cs="Calibri"/>
          <w:lang w:val="es-ES"/>
        </w:rPr>
        <w:t xml:space="preserve">con </w:t>
      </w:r>
      <w:r w:rsidR="003E6903">
        <w:rPr>
          <w:rFonts w:cs="Calibri"/>
          <w:lang w:val="es-ES"/>
        </w:rPr>
        <w:t>propuestas</w:t>
      </w:r>
      <w:r w:rsidR="003E6903" w:rsidRPr="003E6903">
        <w:rPr>
          <w:rFonts w:cs="Calibri"/>
          <w:lang w:val="es-ES"/>
        </w:rPr>
        <w:t xml:space="preserve"> individual</w:t>
      </w:r>
      <w:r w:rsidR="003E6903">
        <w:rPr>
          <w:rFonts w:cs="Calibri"/>
          <w:lang w:val="es-ES"/>
        </w:rPr>
        <w:t>es</w:t>
      </w:r>
      <w:r w:rsidR="003E6903" w:rsidRPr="003E6903">
        <w:rPr>
          <w:rFonts w:cs="Calibri"/>
          <w:lang w:val="es-ES"/>
        </w:rPr>
        <w:t xml:space="preserve"> como</w:t>
      </w:r>
      <w:r w:rsidR="003E6903">
        <w:rPr>
          <w:rFonts w:cs="Calibri"/>
          <w:lang w:val="es-ES"/>
        </w:rPr>
        <w:t xml:space="preserve"> </w:t>
      </w:r>
      <w:r w:rsidR="003E6903" w:rsidRPr="003E6903">
        <w:rPr>
          <w:rFonts w:cs="Calibri"/>
          <w:lang w:val="es-ES"/>
        </w:rPr>
        <w:t>colectivas</w:t>
      </w:r>
      <w:r w:rsidR="0045237B" w:rsidRPr="0045237B">
        <w:rPr>
          <w:rFonts w:cs="Calibri"/>
          <w:lang w:val="es-ES"/>
        </w:rPr>
        <w:t>.</w:t>
      </w:r>
      <w:r w:rsidR="003E6903">
        <w:rPr>
          <w:rFonts w:cs="Calibri"/>
          <w:lang w:val="es-ES"/>
        </w:rPr>
        <w:t xml:space="preserve"> </w:t>
      </w:r>
      <w:r w:rsidR="008464FC" w:rsidRPr="008464FC">
        <w:rPr>
          <w:rFonts w:cs="Calibri"/>
          <w:lang w:val="es-ES"/>
        </w:rPr>
        <w:t xml:space="preserve">El fallo del jurado, compuesto por cinco expertos en gestión del agua, se hará público el 29 de septiembre de 2026. </w:t>
      </w:r>
      <w:r w:rsidR="007F223E" w:rsidRPr="007F223E">
        <w:rPr>
          <w:rFonts w:cs="Calibri"/>
          <w:lang w:val="es-ES"/>
        </w:rPr>
        <w:t>Los proyectos ganadores</w:t>
      </w:r>
      <w:r w:rsidR="00A53749">
        <w:rPr>
          <w:rFonts w:cs="Calibri"/>
          <w:lang w:val="es-ES"/>
        </w:rPr>
        <w:t xml:space="preserve"> de cada una de las modalidades</w:t>
      </w:r>
      <w:r w:rsidR="007F223E" w:rsidRPr="007F223E">
        <w:rPr>
          <w:rFonts w:cs="Calibri"/>
          <w:lang w:val="es-ES"/>
        </w:rPr>
        <w:t xml:space="preserve"> recibirán una dotación económica de 1.500 euros brutos.</w:t>
      </w:r>
    </w:p>
    <w:p w14:paraId="6691E49B" w14:textId="246791CA" w:rsidR="00F21A25" w:rsidRPr="00F21A25" w:rsidRDefault="00F21A25" w:rsidP="00652658">
      <w:pPr>
        <w:jc w:val="both"/>
        <w:rPr>
          <w:rFonts w:eastAsia="Times New Roman" w:cs="Calibri"/>
          <w:b/>
          <w:bCs/>
          <w:u w:val="single"/>
          <w:lang w:val="es-ES" w:eastAsia="es-ES"/>
        </w:rPr>
      </w:pPr>
      <w:r w:rsidRPr="00F21A25">
        <w:rPr>
          <w:rFonts w:eastAsia="Times New Roman" w:cs="Calibri"/>
          <w:b/>
          <w:bCs/>
          <w:u w:val="single"/>
          <w:lang w:val="es-ES" w:eastAsia="es-ES"/>
        </w:rPr>
        <w:t>Una convocatoria que combina talento, innovación y compromiso social</w:t>
      </w:r>
    </w:p>
    <w:p w14:paraId="499F3264" w14:textId="5C524C81" w:rsidR="00652658" w:rsidRPr="00E3266E" w:rsidRDefault="00E3266E" w:rsidP="00652658">
      <w:pPr>
        <w:jc w:val="both"/>
        <w:rPr>
          <w:rFonts w:asciiTheme="minorHAnsi" w:hAnsiTheme="minorHAnsi" w:cstheme="minorHAnsi"/>
          <w:lang w:val="es-ES"/>
        </w:rPr>
      </w:pPr>
      <w:r w:rsidRPr="00E12CCE">
        <w:rPr>
          <w:rFonts w:asciiTheme="minorHAnsi" w:hAnsiTheme="minorHAnsi" w:cstheme="minorHAnsi"/>
          <w:lang w:val="es-ES"/>
        </w:rPr>
        <w:t>En esta edición,</w:t>
      </w:r>
      <w:r w:rsidRPr="00E3266E">
        <w:rPr>
          <w:rFonts w:asciiTheme="minorHAnsi" w:hAnsiTheme="minorHAnsi" w:cstheme="minorHAnsi"/>
          <w:lang w:val="es-ES"/>
        </w:rPr>
        <w:t xml:space="preserve"> los premios se organizan</w:t>
      </w:r>
      <w:r>
        <w:rPr>
          <w:rFonts w:asciiTheme="minorHAnsi" w:hAnsiTheme="minorHAnsi" w:cstheme="minorHAnsi"/>
          <w:lang w:val="es-ES"/>
        </w:rPr>
        <w:t xml:space="preserve"> nuevamente</w:t>
      </w:r>
      <w:r w:rsidRPr="00E3266E">
        <w:rPr>
          <w:rFonts w:asciiTheme="minorHAnsi" w:hAnsiTheme="minorHAnsi" w:cstheme="minorHAnsi"/>
          <w:lang w:val="es-ES"/>
        </w:rPr>
        <w:t xml:space="preserve"> en tres modalidades que reflejan diferentes áreas de acción y prioridades temáticas, abordando</w:t>
      </w:r>
      <w:r w:rsidR="00E12CCE">
        <w:rPr>
          <w:rFonts w:asciiTheme="minorHAnsi" w:hAnsiTheme="minorHAnsi" w:cstheme="minorHAnsi"/>
          <w:lang w:val="es-ES"/>
        </w:rPr>
        <w:t xml:space="preserve"> </w:t>
      </w:r>
      <w:r w:rsidRPr="00E3266E">
        <w:rPr>
          <w:rFonts w:asciiTheme="minorHAnsi" w:hAnsiTheme="minorHAnsi" w:cstheme="minorHAnsi"/>
          <w:lang w:val="es-ES"/>
        </w:rPr>
        <w:t xml:space="preserve">desde la creatividad y el talento joven hasta la relación de la ciudadanía con el agua y la </w:t>
      </w:r>
      <w:r w:rsidR="002E77A1">
        <w:rPr>
          <w:rFonts w:asciiTheme="minorHAnsi" w:hAnsiTheme="minorHAnsi" w:cstheme="minorHAnsi"/>
          <w:lang w:val="es-ES"/>
        </w:rPr>
        <w:t>importancia</w:t>
      </w:r>
      <w:r w:rsidRPr="00E3266E">
        <w:rPr>
          <w:rFonts w:asciiTheme="minorHAnsi" w:hAnsiTheme="minorHAnsi" w:cstheme="minorHAnsi"/>
          <w:lang w:val="es-ES"/>
        </w:rPr>
        <w:t xml:space="preserve"> de las mujeres en su gestión.</w:t>
      </w:r>
    </w:p>
    <w:p w14:paraId="34456FC6" w14:textId="07D3B8C1" w:rsidR="00447A80" w:rsidRDefault="00652658" w:rsidP="00C258CB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652658">
        <w:rPr>
          <w:rFonts w:asciiTheme="minorHAnsi" w:eastAsia="Times New Roman" w:hAnsiTheme="minorHAnsi" w:cstheme="minorHAnsi"/>
          <w:b/>
          <w:bCs/>
          <w:lang w:val="es-ES" w:eastAsia="es-ES"/>
        </w:rPr>
        <w:t>Modalidad A:</w:t>
      </w:r>
      <w:r w:rsidR="00E933D0" w:rsidRPr="00E933D0">
        <w:rPr>
          <w:lang w:val="es-ES"/>
        </w:rPr>
        <w:t xml:space="preserve"> </w:t>
      </w:r>
      <w:r w:rsidR="00E933D0" w:rsidRPr="00E933D0">
        <w:rPr>
          <w:rFonts w:asciiTheme="minorHAnsi" w:eastAsia="Times New Roman" w:hAnsiTheme="minorHAnsi" w:cstheme="minorHAnsi"/>
          <w:b/>
          <w:bCs/>
          <w:lang w:val="es-ES" w:eastAsia="es-ES"/>
        </w:rPr>
        <w:t xml:space="preserve"> </w:t>
      </w:r>
      <w:r w:rsidR="00E933D0" w:rsidRPr="00E933D0">
        <w:rPr>
          <w:rFonts w:asciiTheme="minorHAnsi" w:eastAsia="Times New Roman" w:hAnsiTheme="minorHAnsi" w:cstheme="minorHAnsi"/>
          <w:lang w:val="es-ES" w:eastAsia="es-ES"/>
        </w:rPr>
        <w:t xml:space="preserve">reconoce el legado del fundador del Observatorio del Agua, el profesor Manuel Ramón Llamas Madurga, con el Premio Talento Joven </w:t>
      </w:r>
      <w:r w:rsidR="00327939">
        <w:rPr>
          <w:rFonts w:asciiTheme="minorHAnsi" w:eastAsia="Times New Roman" w:hAnsiTheme="minorHAnsi" w:cstheme="minorHAnsi"/>
          <w:lang w:val="es-ES" w:eastAsia="es-ES"/>
        </w:rPr>
        <w:t>“</w:t>
      </w:r>
      <w:r w:rsidR="00E933D0" w:rsidRPr="00E933D0">
        <w:rPr>
          <w:rFonts w:asciiTheme="minorHAnsi" w:eastAsia="Times New Roman" w:hAnsiTheme="minorHAnsi" w:cstheme="minorHAnsi"/>
          <w:lang w:val="es-ES" w:eastAsia="es-ES"/>
        </w:rPr>
        <w:t>M.R. Llamas</w:t>
      </w:r>
      <w:r w:rsidR="00327939">
        <w:rPr>
          <w:rFonts w:asciiTheme="minorHAnsi" w:eastAsia="Times New Roman" w:hAnsiTheme="minorHAnsi" w:cstheme="minorHAnsi"/>
          <w:lang w:val="es-ES" w:eastAsia="es-ES"/>
        </w:rPr>
        <w:t>”</w:t>
      </w:r>
      <w:r w:rsidR="00E933D0" w:rsidRPr="00E933D0">
        <w:rPr>
          <w:rFonts w:asciiTheme="minorHAnsi" w:eastAsia="Times New Roman" w:hAnsiTheme="minorHAnsi" w:cstheme="minorHAnsi"/>
          <w:lang w:val="es-ES" w:eastAsia="es-ES"/>
        </w:rPr>
        <w:t>.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 </w:t>
      </w:r>
      <w:r w:rsidR="00E933D0">
        <w:rPr>
          <w:rFonts w:asciiTheme="minorHAnsi" w:eastAsia="Times New Roman" w:hAnsiTheme="minorHAnsi" w:cstheme="minorHAnsi"/>
          <w:lang w:val="es-ES" w:eastAsia="es-ES"/>
        </w:rPr>
        <w:t xml:space="preserve">Dirigida a </w:t>
      </w:r>
      <w:r w:rsidR="001518DC">
        <w:rPr>
          <w:rFonts w:asciiTheme="minorHAnsi" w:eastAsia="Times New Roman" w:hAnsiTheme="minorHAnsi" w:cstheme="minorHAnsi"/>
          <w:lang w:val="es-ES" w:eastAsia="es-ES"/>
        </w:rPr>
        <w:t>menores</w:t>
      </w:r>
      <w:r w:rsidR="00E933D0">
        <w:rPr>
          <w:rFonts w:asciiTheme="minorHAnsi" w:eastAsia="Times New Roman" w:hAnsiTheme="minorHAnsi" w:cstheme="minorHAnsi"/>
          <w:lang w:val="es-ES" w:eastAsia="es-ES"/>
        </w:rPr>
        <w:t xml:space="preserve"> de 40 años, r</w:t>
      </w:r>
      <w:r w:rsidRPr="00652658">
        <w:rPr>
          <w:rFonts w:asciiTheme="minorHAnsi" w:eastAsia="Times New Roman" w:hAnsiTheme="minorHAnsi" w:cstheme="minorHAnsi"/>
          <w:lang w:val="es-ES" w:eastAsia="es-ES"/>
        </w:rPr>
        <w:t>econoce proyectos,</w:t>
      </w:r>
      <w:r w:rsidR="00E933D0">
        <w:rPr>
          <w:rFonts w:asciiTheme="minorHAnsi" w:eastAsia="Times New Roman" w:hAnsiTheme="minorHAnsi" w:cstheme="minorHAnsi"/>
          <w:lang w:val="es-ES" w:eastAsia="es-ES"/>
        </w:rPr>
        <w:t xml:space="preserve"> modelos,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 prototipos, sistemas, patentes o investigaciones aplicadas que hayan demostrado mejorar la gestión del agua o tengan un potencial claro para hacerlo. La</w:t>
      </w:r>
      <w:r w:rsidR="000865EE">
        <w:rPr>
          <w:rFonts w:asciiTheme="minorHAnsi" w:eastAsia="Times New Roman" w:hAnsiTheme="minorHAnsi" w:cstheme="minorHAnsi"/>
          <w:lang w:val="es-ES" w:eastAsia="es-ES"/>
        </w:rPr>
        <w:t>i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 modalidad busca incentivar la creatividad de las nuevas generaciones</w:t>
      </w:r>
      <w:r w:rsidR="00E933D0">
        <w:rPr>
          <w:rFonts w:asciiTheme="minorHAnsi" w:eastAsia="Times New Roman" w:hAnsiTheme="minorHAnsi" w:cstheme="minorHAnsi"/>
          <w:lang w:val="es-ES" w:eastAsia="es-ES"/>
        </w:rPr>
        <w:t xml:space="preserve">, </w:t>
      </w:r>
      <w:r w:rsidR="00E933D0" w:rsidRPr="00E933D0">
        <w:rPr>
          <w:rFonts w:asciiTheme="minorHAnsi" w:eastAsia="Times New Roman" w:hAnsiTheme="minorHAnsi" w:cstheme="minorHAnsi"/>
          <w:lang w:val="es-ES" w:eastAsia="es-ES"/>
        </w:rPr>
        <w:t>valorándose especialmente su grado de innovación y su potencial de aplicación en ámbitos concretos</w:t>
      </w:r>
      <w:r w:rsidR="00E933D0">
        <w:rPr>
          <w:rFonts w:asciiTheme="minorHAnsi" w:eastAsia="Times New Roman" w:hAnsiTheme="minorHAnsi" w:cstheme="minorHAnsi"/>
          <w:lang w:val="es-ES" w:eastAsia="es-ES"/>
        </w:rPr>
        <w:t>.</w:t>
      </w:r>
    </w:p>
    <w:p w14:paraId="4B547F79" w14:textId="77777777" w:rsidR="00E96395" w:rsidRPr="00C258CB" w:rsidRDefault="00E96395" w:rsidP="00E12CC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5F64BAF9" w14:textId="091D5691" w:rsidR="00B84623" w:rsidRPr="00FD7C69" w:rsidRDefault="00652658" w:rsidP="00FD7C69">
      <w:pPr>
        <w:numPr>
          <w:ilvl w:val="0"/>
          <w:numId w:val="28"/>
        </w:numPr>
        <w:spacing w:before="100" w:beforeAutospacing="1" w:after="120"/>
        <w:ind w:left="714" w:hanging="357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652658">
        <w:rPr>
          <w:rFonts w:asciiTheme="minorHAnsi" w:eastAsia="Times New Roman" w:hAnsiTheme="minorHAnsi" w:cstheme="minorHAnsi"/>
          <w:b/>
          <w:bCs/>
          <w:lang w:val="es-ES" w:eastAsia="es-ES"/>
        </w:rPr>
        <w:lastRenderedPageBreak/>
        <w:t>Modalidad B:</w:t>
      </w:r>
      <w:r w:rsidR="00573B1E">
        <w:rPr>
          <w:rFonts w:asciiTheme="minorHAnsi" w:eastAsia="Times New Roman" w:hAnsiTheme="minorHAnsi" w:cstheme="minorHAnsi"/>
          <w:lang w:val="es-ES" w:eastAsia="es-ES"/>
        </w:rPr>
        <w:t xml:space="preserve"> p</w:t>
      </w:r>
      <w:r w:rsidRPr="00652658">
        <w:rPr>
          <w:rFonts w:asciiTheme="minorHAnsi" w:eastAsia="Times New Roman" w:hAnsiTheme="minorHAnsi" w:cstheme="minorHAnsi"/>
          <w:lang w:val="es-ES" w:eastAsia="es-ES"/>
        </w:rPr>
        <w:t>remia</w:t>
      </w:r>
      <w:r w:rsidR="003745EE">
        <w:rPr>
          <w:rFonts w:asciiTheme="minorHAnsi" w:eastAsia="Times New Roman" w:hAnsiTheme="minorHAnsi" w:cstheme="minorHAnsi"/>
          <w:lang w:val="es-ES" w:eastAsia="es-ES"/>
        </w:rPr>
        <w:t>rá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 iniciativas que fortalezcan la relación entre la ciudadanía y el agua en espacios urbanos, desde ríos, lagos y estanques</w:t>
      </w:r>
      <w:r w:rsidR="00F2090F">
        <w:rPr>
          <w:rFonts w:asciiTheme="minorHAnsi" w:eastAsia="Times New Roman" w:hAnsiTheme="minorHAnsi" w:cstheme="minorHAnsi"/>
          <w:lang w:val="es-ES" w:eastAsia="es-ES"/>
        </w:rPr>
        <w:t>,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 hasta fuentes, parques y jardines. Esta categoría </w:t>
      </w:r>
      <w:r w:rsidR="003745EE">
        <w:rPr>
          <w:rFonts w:asciiTheme="minorHAnsi" w:eastAsia="Times New Roman" w:hAnsiTheme="minorHAnsi" w:cstheme="minorHAnsi"/>
          <w:lang w:val="es-ES" w:eastAsia="es-ES"/>
        </w:rPr>
        <w:t>busca subrayar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 la importancia de integrar la gestión sostenible del agua en la vida cotidiana de la ciudad, fomentando </w:t>
      </w:r>
      <w:r w:rsidR="00263AA5">
        <w:rPr>
          <w:rFonts w:asciiTheme="minorHAnsi" w:eastAsia="Times New Roman" w:hAnsiTheme="minorHAnsi" w:cstheme="minorHAnsi"/>
          <w:lang w:val="es-ES" w:eastAsia="es-ES"/>
        </w:rPr>
        <w:t xml:space="preserve">la 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sensibilización, </w:t>
      </w:r>
      <w:r w:rsidR="00263AA5">
        <w:rPr>
          <w:rFonts w:asciiTheme="minorHAnsi" w:eastAsia="Times New Roman" w:hAnsiTheme="minorHAnsi" w:cstheme="minorHAnsi"/>
          <w:lang w:val="es-ES" w:eastAsia="es-ES"/>
        </w:rPr>
        <w:t xml:space="preserve">la 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educación y </w:t>
      </w:r>
      <w:r w:rsidR="00263AA5">
        <w:rPr>
          <w:rFonts w:asciiTheme="minorHAnsi" w:eastAsia="Times New Roman" w:hAnsiTheme="minorHAnsi" w:cstheme="minorHAnsi"/>
          <w:lang w:val="es-ES" w:eastAsia="es-ES"/>
        </w:rPr>
        <w:t xml:space="preserve">el </w:t>
      </w:r>
      <w:r w:rsidRPr="00652658">
        <w:rPr>
          <w:rFonts w:asciiTheme="minorHAnsi" w:eastAsia="Times New Roman" w:hAnsiTheme="minorHAnsi" w:cstheme="minorHAnsi"/>
          <w:lang w:val="es-ES" w:eastAsia="es-ES"/>
        </w:rPr>
        <w:t>cuidado de los ecosistemas urbanos</w:t>
      </w:r>
      <w:r w:rsidR="00447A80">
        <w:rPr>
          <w:rFonts w:asciiTheme="minorHAnsi" w:eastAsia="Times New Roman" w:hAnsiTheme="minorHAnsi" w:cstheme="minorHAnsi"/>
          <w:lang w:val="es-ES" w:eastAsia="es-ES"/>
        </w:rPr>
        <w:t>.</w:t>
      </w:r>
    </w:p>
    <w:p w14:paraId="7CFE0D13" w14:textId="6CBA8D67" w:rsidR="00652658" w:rsidRPr="00652658" w:rsidRDefault="00652658" w:rsidP="0065265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652658">
        <w:rPr>
          <w:rFonts w:asciiTheme="minorHAnsi" w:eastAsia="Times New Roman" w:hAnsiTheme="minorHAnsi" w:cstheme="minorHAnsi"/>
          <w:b/>
          <w:bCs/>
          <w:lang w:val="es-ES" w:eastAsia="es-ES"/>
        </w:rPr>
        <w:t xml:space="preserve">Modalidad C: </w:t>
      </w:r>
      <w:r w:rsidR="00573B1E">
        <w:rPr>
          <w:rFonts w:asciiTheme="minorHAnsi" w:eastAsia="Times New Roman" w:hAnsiTheme="minorHAnsi" w:cstheme="minorHAnsi"/>
          <w:lang w:val="es-ES" w:eastAsia="es-ES"/>
        </w:rPr>
        <w:t>i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nspirada en el tema del Día Mundial del Agua 2026, </w:t>
      </w:r>
      <w:r w:rsidR="00573B1E">
        <w:rPr>
          <w:rFonts w:asciiTheme="minorHAnsi" w:eastAsia="Times New Roman" w:hAnsiTheme="minorHAnsi" w:cstheme="minorHAnsi"/>
          <w:lang w:val="es-ES" w:eastAsia="es-ES"/>
        </w:rPr>
        <w:t>que i</w:t>
      </w:r>
      <w:r w:rsidR="00573B1E" w:rsidRPr="00573B1E">
        <w:rPr>
          <w:rFonts w:asciiTheme="minorHAnsi" w:eastAsia="Times New Roman" w:hAnsiTheme="minorHAnsi" w:cstheme="minorHAnsi"/>
          <w:lang w:val="es-ES" w:eastAsia="es-ES"/>
        </w:rPr>
        <w:t>ndaga en la relación vital entre la mujer, el agua y la igualdad de género</w:t>
      </w:r>
      <w:r w:rsidR="00573B1E">
        <w:rPr>
          <w:rFonts w:asciiTheme="minorHAnsi" w:eastAsia="Times New Roman" w:hAnsiTheme="minorHAnsi" w:cstheme="minorHAnsi"/>
          <w:lang w:val="es-ES" w:eastAsia="es-ES"/>
        </w:rPr>
        <w:t>, e</w:t>
      </w:r>
      <w:r w:rsidR="00573B1E" w:rsidRPr="00652658">
        <w:rPr>
          <w:rFonts w:asciiTheme="minorHAnsi" w:eastAsia="Times New Roman" w:hAnsiTheme="minorHAnsi" w:cstheme="minorHAnsi"/>
          <w:lang w:val="es-ES" w:eastAsia="es-ES"/>
        </w:rPr>
        <w:t>sta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 modalidad reconoc</w:t>
      </w:r>
      <w:r w:rsidR="003745EE">
        <w:rPr>
          <w:rFonts w:asciiTheme="minorHAnsi" w:eastAsia="Times New Roman" w:hAnsiTheme="minorHAnsi" w:cstheme="minorHAnsi"/>
          <w:lang w:val="es-ES" w:eastAsia="es-ES"/>
        </w:rPr>
        <w:t>erá</w:t>
      </w:r>
      <w:r w:rsidRPr="00652658">
        <w:rPr>
          <w:rFonts w:asciiTheme="minorHAnsi" w:eastAsia="Times New Roman" w:hAnsiTheme="minorHAnsi" w:cstheme="minorHAnsi"/>
          <w:lang w:val="es-ES" w:eastAsia="es-ES"/>
        </w:rPr>
        <w:t xml:space="preserve"> proyectos que mejoren la seguridad y dignidad de las mujeres en el acceso al agua y al saneamiento, mitigando los efectos de la falta de acceso sobre su desarrollo personal y reforzando su papel en la gestión del agua en contextos desfavorecidos.</w:t>
      </w:r>
    </w:p>
    <w:p w14:paraId="39488E49" w14:textId="0C6A62E8" w:rsidR="00652658" w:rsidRPr="00652658" w:rsidRDefault="00ED2898" w:rsidP="0065265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ED2898">
        <w:rPr>
          <w:rFonts w:asciiTheme="minorHAnsi" w:eastAsia="Times New Roman" w:hAnsiTheme="minorHAnsi" w:cstheme="minorHAnsi"/>
          <w:lang w:val="es-ES" w:eastAsia="es-ES"/>
        </w:rPr>
        <w:t xml:space="preserve">En todas las modalidades, los proyectos pueden </w:t>
      </w:r>
      <w:r w:rsidR="00263AA5">
        <w:rPr>
          <w:rFonts w:asciiTheme="minorHAnsi" w:eastAsia="Times New Roman" w:hAnsiTheme="minorHAnsi" w:cstheme="minorHAnsi"/>
          <w:lang w:val="es-ES" w:eastAsia="es-ES"/>
        </w:rPr>
        <w:t>estar</w:t>
      </w:r>
      <w:r w:rsidRPr="00ED2898">
        <w:rPr>
          <w:rFonts w:asciiTheme="minorHAnsi" w:eastAsia="Times New Roman" w:hAnsiTheme="minorHAnsi" w:cstheme="minorHAnsi"/>
          <w:lang w:val="es-ES" w:eastAsia="es-ES"/>
        </w:rPr>
        <w:t xml:space="preserve"> desarrollados desde cualquier ámbito de la sociedad, público o privado</w:t>
      </w:r>
      <w:r w:rsidR="008F1B3A">
        <w:rPr>
          <w:rFonts w:asciiTheme="minorHAnsi" w:eastAsia="Times New Roman" w:hAnsiTheme="minorHAnsi" w:cstheme="minorHAnsi"/>
          <w:lang w:val="es-ES" w:eastAsia="es-ES"/>
        </w:rPr>
        <w:t>,</w:t>
      </w:r>
      <w:r w:rsidRPr="00ED2898">
        <w:rPr>
          <w:rFonts w:asciiTheme="minorHAnsi" w:eastAsia="Times New Roman" w:hAnsiTheme="minorHAnsi" w:cstheme="minorHAnsi"/>
          <w:lang w:val="es-ES" w:eastAsia="es-ES"/>
        </w:rPr>
        <w:t xml:space="preserve"> y respaldados por organizaciones o iniciativas propias. En caso de candidatura grupal, uno de los miembros act</w:t>
      </w:r>
      <w:r>
        <w:rPr>
          <w:rFonts w:asciiTheme="minorHAnsi" w:eastAsia="Times New Roman" w:hAnsiTheme="minorHAnsi" w:cstheme="minorHAnsi"/>
          <w:lang w:val="es-ES" w:eastAsia="es-ES"/>
        </w:rPr>
        <w:t>u</w:t>
      </w:r>
      <w:r w:rsidRPr="00ED2898">
        <w:rPr>
          <w:rFonts w:asciiTheme="minorHAnsi" w:eastAsia="Times New Roman" w:hAnsiTheme="minorHAnsi" w:cstheme="minorHAnsi"/>
          <w:lang w:val="es-ES" w:eastAsia="es-ES"/>
        </w:rPr>
        <w:t>a</w:t>
      </w:r>
      <w:r>
        <w:rPr>
          <w:rFonts w:asciiTheme="minorHAnsi" w:eastAsia="Times New Roman" w:hAnsiTheme="minorHAnsi" w:cstheme="minorHAnsi"/>
          <w:lang w:val="es-ES" w:eastAsia="es-ES"/>
        </w:rPr>
        <w:t>rá</w:t>
      </w:r>
      <w:r w:rsidRPr="00ED2898">
        <w:rPr>
          <w:rFonts w:asciiTheme="minorHAnsi" w:eastAsia="Times New Roman" w:hAnsiTheme="minorHAnsi" w:cstheme="minorHAnsi"/>
          <w:lang w:val="es-ES" w:eastAsia="es-ES"/>
        </w:rPr>
        <w:t xml:space="preserve"> como rep</w:t>
      </w:r>
      <w:r w:rsidRPr="00DD0576">
        <w:rPr>
          <w:rFonts w:asciiTheme="minorHAnsi" w:eastAsia="Times New Roman" w:hAnsiTheme="minorHAnsi" w:cstheme="minorHAnsi"/>
          <w:lang w:val="es-ES" w:eastAsia="es-ES"/>
        </w:rPr>
        <w:t>resentante y el premio se repartirá entre todos los integrantes.</w:t>
      </w:r>
    </w:p>
    <w:p w14:paraId="202034D2" w14:textId="13AAC8FB" w:rsidR="00DF352D" w:rsidRDefault="00DF352D" w:rsidP="00180D8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  <w:lang w:val="es-ES" w:eastAsia="es-ES"/>
        </w:rPr>
      </w:pPr>
      <w:r w:rsidRPr="00DF352D">
        <w:rPr>
          <w:rFonts w:asciiTheme="minorHAnsi" w:eastAsia="Times New Roman" w:hAnsiTheme="minorHAnsi" w:cstheme="minorHAnsi"/>
          <w:b/>
          <w:bCs/>
          <w:u w:val="single"/>
          <w:lang w:val="es-ES" w:eastAsia="es-ES"/>
        </w:rPr>
        <w:t xml:space="preserve">Más de diez años de trayectoria </w:t>
      </w:r>
    </w:p>
    <w:p w14:paraId="66D3C622" w14:textId="51CEF00E" w:rsidR="00ED2898" w:rsidRPr="00E12CCE" w:rsidRDefault="00ED2898" w:rsidP="00ED2898">
      <w:pPr>
        <w:jc w:val="both"/>
        <w:rPr>
          <w:rFonts w:asciiTheme="minorHAnsi" w:eastAsia="Times New Roman" w:hAnsiTheme="minorHAnsi" w:cstheme="minorHAnsi"/>
          <w:u w:val="single"/>
          <w:lang w:val="es-ES" w:eastAsia="es-ES"/>
        </w:rPr>
      </w:pPr>
      <w:r w:rsidRPr="00E12CCE">
        <w:rPr>
          <w:rFonts w:asciiTheme="minorHAnsi" w:eastAsia="Times New Roman" w:hAnsiTheme="minorHAnsi" w:cstheme="minorHAnsi"/>
          <w:u w:val="single"/>
          <w:lang w:val="es-ES" w:eastAsia="es-ES"/>
        </w:rPr>
        <w:t xml:space="preserve">Desde su </w:t>
      </w:r>
      <w:r w:rsidR="00263AA5" w:rsidRPr="00E12CCE">
        <w:rPr>
          <w:rFonts w:asciiTheme="minorHAnsi" w:eastAsia="Times New Roman" w:hAnsiTheme="minorHAnsi" w:cstheme="minorHAnsi"/>
          <w:u w:val="single"/>
          <w:lang w:val="es-ES" w:eastAsia="es-ES"/>
        </w:rPr>
        <w:t>primera edición</w:t>
      </w:r>
      <w:r w:rsidRPr="00E12CCE">
        <w:rPr>
          <w:rFonts w:asciiTheme="minorHAnsi" w:eastAsia="Times New Roman" w:hAnsiTheme="minorHAnsi" w:cstheme="minorHAnsi"/>
          <w:u w:val="single"/>
          <w:lang w:val="es-ES" w:eastAsia="es-ES"/>
        </w:rPr>
        <w:t xml:space="preserve"> en 2014, el certamen ha recibido más de 400 candidaturas procedentes de </w:t>
      </w:r>
      <w:r w:rsidR="004C57D5">
        <w:rPr>
          <w:rFonts w:asciiTheme="minorHAnsi" w:eastAsia="Times New Roman" w:hAnsiTheme="minorHAnsi" w:cstheme="minorHAnsi"/>
          <w:u w:val="single"/>
          <w:lang w:val="es-ES" w:eastAsia="es-ES"/>
        </w:rPr>
        <w:t>29</w:t>
      </w:r>
      <w:r w:rsidRPr="00E12CCE">
        <w:rPr>
          <w:rFonts w:asciiTheme="minorHAnsi" w:eastAsia="Times New Roman" w:hAnsiTheme="minorHAnsi" w:cstheme="minorHAnsi"/>
          <w:u w:val="single"/>
          <w:lang w:val="es-ES" w:eastAsia="es-ES"/>
        </w:rPr>
        <w:t xml:space="preserve"> países, mostrando la diversidad de enfoques y soluciones en sostenibilidad del agua, desde tecnologías y proyectos científicos hasta iniciativas educativas, artísticas y sociales.</w:t>
      </w:r>
    </w:p>
    <w:p w14:paraId="6564E702" w14:textId="77777777" w:rsidR="00ED2898" w:rsidRPr="00ED2898" w:rsidRDefault="00ED2898" w:rsidP="00ED2898">
      <w:p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ED2898">
        <w:rPr>
          <w:rFonts w:asciiTheme="minorHAnsi" w:eastAsia="Times New Roman" w:hAnsiTheme="minorHAnsi" w:cstheme="minorHAnsi"/>
          <w:lang w:val="es-ES" w:eastAsia="es-ES"/>
        </w:rPr>
        <w:t xml:space="preserve">En este período, </w:t>
      </w:r>
      <w:r w:rsidRPr="00E12CCE">
        <w:rPr>
          <w:rFonts w:asciiTheme="minorHAnsi" w:eastAsia="Times New Roman" w:hAnsiTheme="minorHAnsi" w:cstheme="minorHAnsi"/>
          <w:b/>
          <w:bCs/>
          <w:lang w:val="es-ES" w:eastAsia="es-ES"/>
        </w:rPr>
        <w:t>42 proyectos han sido galardonados, destacando por su capacidad de influir en la gestión del agua, fomentar la sensibilización ciudadana y promover la igualdad de género</w:t>
      </w:r>
      <w:r w:rsidRPr="00ED2898">
        <w:rPr>
          <w:rFonts w:asciiTheme="minorHAnsi" w:eastAsia="Times New Roman" w:hAnsiTheme="minorHAnsi" w:cstheme="minorHAnsi"/>
          <w:lang w:val="es-ES" w:eastAsia="es-ES"/>
        </w:rPr>
        <w:t>. Los premiados incluyen profesionales, investigadores y colectivos de distintas nacionalidades, como Australia, Chile, Colombia, Dinamarca, Ecuador, España, Estados Unidos, México, Kenia, Nepal o Reino Unido, reflejando la amplitud y diversidad de talento que participa en el certamen.</w:t>
      </w:r>
    </w:p>
    <w:p w14:paraId="1062A951" w14:textId="4363A444" w:rsidR="0003575B" w:rsidRPr="0003575B" w:rsidRDefault="00ED2898" w:rsidP="00ED2898">
      <w:p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ED2898">
        <w:rPr>
          <w:rFonts w:asciiTheme="minorHAnsi" w:eastAsia="Times New Roman" w:hAnsiTheme="minorHAnsi" w:cstheme="minorHAnsi"/>
          <w:lang w:val="es-ES" w:eastAsia="es-ES"/>
        </w:rPr>
        <w:t>Esta trayectoria consolida los premios como un referente internacional para la innovación en la gestión del agua, combinando creatividad, compromiso social y excelencia técnica, y subraya el compromiso de la Fundación Botín con soluciones que integran ciencia, tecnología, arte y participación ciudadana para mejorar la sostenibilidad de los recursos hídricos en todo el mundo.</w:t>
      </w:r>
    </w:p>
    <w:p w14:paraId="59121A66" w14:textId="378C2B22" w:rsidR="0003575B" w:rsidRPr="0003575B" w:rsidRDefault="0003575B" w:rsidP="0003575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lang w:val="es-ES" w:eastAsia="es-ES"/>
        </w:rPr>
      </w:pPr>
      <w:r w:rsidRPr="00AD4D60">
        <w:rPr>
          <w:rFonts w:asciiTheme="minorHAnsi" w:eastAsia="Times New Roman" w:hAnsiTheme="minorHAnsi" w:cstheme="minorHAnsi"/>
          <w:b/>
          <w:bCs/>
          <w:lang w:val="es-ES" w:eastAsia="es-ES"/>
        </w:rPr>
        <w:t xml:space="preserve">*Más información de la convocatoria: </w:t>
      </w:r>
      <w:hyperlink r:id="rId11" w:history="1">
        <w:r w:rsidRPr="00AD4D60">
          <w:rPr>
            <w:rStyle w:val="Hipervnculo"/>
            <w:rFonts w:asciiTheme="minorHAnsi" w:eastAsia="Times New Roman" w:hAnsiTheme="minorHAnsi" w:cstheme="minorHAnsi"/>
            <w:b/>
            <w:bCs/>
            <w:lang w:val="es-ES" w:eastAsia="es-ES"/>
          </w:rPr>
          <w:t>Web Fundación Botín</w:t>
        </w:r>
      </w:hyperlink>
    </w:p>
    <w:p w14:paraId="179419E0" w14:textId="77777777" w:rsidR="00AF1FF5" w:rsidRPr="000A280F" w:rsidRDefault="00AF1FF5" w:rsidP="00046B26">
      <w:pPr>
        <w:shd w:val="clear" w:color="auto" w:fill="FFFFFF"/>
        <w:spacing w:before="100" w:beforeAutospacing="1" w:line="240" w:lineRule="auto"/>
        <w:ind w:left="720"/>
        <w:jc w:val="center"/>
        <w:rPr>
          <w:rFonts w:eastAsia="Times New Roman" w:cstheme="minorHAnsi"/>
          <w:b/>
          <w:bCs/>
          <w:lang w:val="es-ES" w:eastAsia="es-ES"/>
        </w:rPr>
      </w:pPr>
      <w:r w:rsidRPr="000A280F">
        <w:rPr>
          <w:rFonts w:eastAsia="Times New Roman" w:cstheme="minorHAnsi"/>
          <w:b/>
          <w:bCs/>
          <w:lang w:val="es-ES" w:eastAsia="es-ES"/>
        </w:rPr>
        <w:t>…………………………………………………………………………</w:t>
      </w:r>
    </w:p>
    <w:p w14:paraId="27B15F2C" w14:textId="77777777" w:rsidR="00AF1FF5" w:rsidRDefault="00AF1FF5" w:rsidP="00AF1FF5">
      <w:pPr>
        <w:pStyle w:val="Default"/>
        <w:rPr>
          <w:b/>
          <w:bCs/>
          <w:i/>
          <w:iCs/>
        </w:rPr>
      </w:pPr>
    </w:p>
    <w:p w14:paraId="5A9CE8AF" w14:textId="77777777" w:rsidR="00AF1FF5" w:rsidRPr="006808A1" w:rsidRDefault="00AF1FF5" w:rsidP="00AF1FF5">
      <w:pPr>
        <w:pStyle w:val="Default"/>
      </w:pPr>
      <w:r w:rsidRPr="006808A1">
        <w:rPr>
          <w:b/>
          <w:bCs/>
          <w:i/>
          <w:iCs/>
        </w:rPr>
        <w:t xml:space="preserve">Fundación Botín </w:t>
      </w:r>
    </w:p>
    <w:p w14:paraId="50976946" w14:textId="1CF50CD5" w:rsidR="00AF1FF5" w:rsidRDefault="00AF1FF5" w:rsidP="00AF1FF5">
      <w:pPr>
        <w:pStyle w:val="Default"/>
        <w:jc w:val="both"/>
        <w:rPr>
          <w:i/>
          <w:iCs/>
          <w:sz w:val="22"/>
        </w:rPr>
      </w:pPr>
      <w:r w:rsidRPr="006808A1">
        <w:rPr>
          <w:i/>
          <w:iCs/>
          <w:sz w:val="22"/>
        </w:rPr>
        <w:t>La Fundación Marcelino Botín fue creada en 1964 por Marcelino Botín Sanz de Sautuola y su mujer, Carmen Yllera, para promover el desarrollo social de Cantabria. Hoy,</w:t>
      </w:r>
      <w:r>
        <w:rPr>
          <w:i/>
          <w:iCs/>
          <w:sz w:val="22"/>
        </w:rPr>
        <w:t xml:space="preserve"> sesenta</w:t>
      </w:r>
      <w:r w:rsidRPr="006808A1">
        <w:rPr>
          <w:i/>
          <w:iCs/>
          <w:sz w:val="22"/>
        </w:rPr>
        <w:t xml:space="preserve">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  </w:t>
      </w:r>
      <w:hyperlink r:id="rId12" w:history="1">
        <w:r w:rsidR="00982C92" w:rsidRPr="002E3BF8">
          <w:rPr>
            <w:rStyle w:val="Hipervnculo"/>
            <w:rFonts w:eastAsiaTheme="majorEastAsia"/>
            <w:sz w:val="22"/>
          </w:rPr>
          <w:t>www.fundacionbotin.org</w:t>
        </w:r>
      </w:hyperlink>
    </w:p>
    <w:p w14:paraId="5BAE8B41" w14:textId="77777777" w:rsidR="00AF1FF5" w:rsidRPr="00C416B4" w:rsidRDefault="00AF1FF5" w:rsidP="00AF1FF5">
      <w:pPr>
        <w:rPr>
          <w:rFonts w:cs="Arial"/>
          <w:b/>
          <w:u w:val="single"/>
          <w:lang w:val="es-ES"/>
        </w:rPr>
      </w:pPr>
    </w:p>
    <w:p w14:paraId="52211ADF" w14:textId="77777777" w:rsidR="00AF1FF5" w:rsidRPr="00C416B4" w:rsidRDefault="00AF1FF5" w:rsidP="00AF1FF5">
      <w:pPr>
        <w:jc w:val="right"/>
        <w:rPr>
          <w:rFonts w:cs="Arial"/>
          <w:lang w:val="es-ES"/>
        </w:rPr>
      </w:pPr>
      <w:r w:rsidRPr="00C416B4">
        <w:rPr>
          <w:rFonts w:cs="Arial"/>
          <w:b/>
          <w:u w:val="single"/>
          <w:lang w:val="es-ES"/>
        </w:rPr>
        <w:t xml:space="preserve">Para más información: </w:t>
      </w:r>
      <w:r w:rsidRPr="00C416B4">
        <w:rPr>
          <w:rFonts w:cs="Arial"/>
          <w:b/>
          <w:u w:val="single"/>
          <w:lang w:val="es-ES"/>
        </w:rPr>
        <w:br/>
      </w:r>
      <w:r w:rsidRPr="00C416B4">
        <w:rPr>
          <w:rFonts w:cs="Arial"/>
          <w:b/>
          <w:lang w:val="es-ES"/>
        </w:rPr>
        <w:t xml:space="preserve">Fundación Botín. </w:t>
      </w:r>
      <w:r w:rsidRPr="00C416B4">
        <w:rPr>
          <w:rFonts w:cs="Arial"/>
          <w:lang w:val="es-ES"/>
        </w:rPr>
        <w:t>María Cagigas</w:t>
      </w:r>
      <w:r w:rsidRPr="00C416B4">
        <w:rPr>
          <w:rFonts w:cs="Arial"/>
          <w:lang w:val="es-ES"/>
        </w:rPr>
        <w:br/>
      </w:r>
      <w:hyperlink r:id="rId13" w:history="1">
        <w:r w:rsidRPr="00C416B4">
          <w:rPr>
            <w:rStyle w:val="Hipervnculo"/>
            <w:rFonts w:cs="Arial"/>
            <w:lang w:val="es-ES"/>
          </w:rPr>
          <w:t>mcagigas@fundacionbotin.org</w:t>
        </w:r>
      </w:hyperlink>
      <w:r w:rsidRPr="00C416B4">
        <w:rPr>
          <w:lang w:val="es-ES"/>
        </w:rPr>
        <w:br/>
      </w:r>
      <w:r w:rsidRPr="00C416B4">
        <w:rPr>
          <w:rFonts w:cs="Arial"/>
          <w:lang w:val="es-ES"/>
        </w:rPr>
        <w:t>Tel.: 942 226 072</w:t>
      </w:r>
    </w:p>
    <w:p w14:paraId="5B10CA2E" w14:textId="0815BE30" w:rsidR="00AF1FF5" w:rsidRPr="00C416B4" w:rsidRDefault="00AF1FF5" w:rsidP="00AF1FF5">
      <w:pPr>
        <w:spacing w:line="240" w:lineRule="atLeast"/>
        <w:jc w:val="right"/>
        <w:rPr>
          <w:rFonts w:cs="Arial"/>
          <w:lang w:val="es-ES"/>
        </w:rPr>
      </w:pPr>
      <w:r w:rsidRPr="00C416B4">
        <w:rPr>
          <w:rFonts w:cs="Arial"/>
          <w:b/>
          <w:lang w:val="es-ES"/>
        </w:rPr>
        <w:t xml:space="preserve">Trescom. </w:t>
      </w:r>
      <w:r w:rsidRPr="00C416B4">
        <w:rPr>
          <w:rFonts w:cs="Arial"/>
          <w:lang w:val="es-ES"/>
        </w:rPr>
        <w:t>A</w:t>
      </w:r>
      <w:r w:rsidR="00F53523">
        <w:rPr>
          <w:rFonts w:cs="Arial"/>
          <w:lang w:val="es-ES"/>
        </w:rPr>
        <w:t>lba Tortosa</w:t>
      </w:r>
      <w:r w:rsidRPr="00C416B4">
        <w:rPr>
          <w:rFonts w:cs="Arial"/>
          <w:lang w:val="es-ES"/>
        </w:rPr>
        <w:t xml:space="preserve"> / </w:t>
      </w:r>
      <w:r w:rsidR="00F53523">
        <w:rPr>
          <w:rFonts w:cs="Arial"/>
          <w:lang w:val="es-ES"/>
        </w:rPr>
        <w:t>Marina González</w:t>
      </w:r>
    </w:p>
    <w:p w14:paraId="2E293981" w14:textId="18A7009E" w:rsidR="00AF1FF5" w:rsidRPr="00C87C22" w:rsidRDefault="00F53523" w:rsidP="00C87C22">
      <w:pPr>
        <w:spacing w:line="240" w:lineRule="atLeast"/>
        <w:jc w:val="right"/>
        <w:rPr>
          <w:lang w:val="es-ES"/>
        </w:rPr>
      </w:pPr>
      <w:hyperlink r:id="rId14" w:history="1">
        <w:r w:rsidRPr="00C87C22">
          <w:rPr>
            <w:rStyle w:val="Hipervnculo"/>
            <w:rFonts w:cs="Arial"/>
            <w:lang w:val="es-ES"/>
          </w:rPr>
          <w:t>alba.tortosa@trescom.es</w:t>
        </w:r>
      </w:hyperlink>
      <w:r w:rsidRPr="00C87C22">
        <w:rPr>
          <w:rFonts w:cs="Arial"/>
          <w:lang w:val="es-ES"/>
        </w:rPr>
        <w:t xml:space="preserve"> </w:t>
      </w:r>
      <w:r w:rsidR="00AF1FF5" w:rsidRPr="00C87C22">
        <w:rPr>
          <w:rFonts w:cs="Arial"/>
          <w:lang w:val="es-ES"/>
        </w:rPr>
        <w:t xml:space="preserve">/ </w:t>
      </w:r>
      <w:hyperlink r:id="rId15" w:history="1">
        <w:r w:rsidR="00C87C22" w:rsidRPr="0051222D">
          <w:rPr>
            <w:rStyle w:val="Hipervnculo"/>
            <w:lang w:val="es-ES"/>
          </w:rPr>
          <w:t>marina.gonzalez@trescom.es</w:t>
        </w:r>
      </w:hyperlink>
      <w:r w:rsidR="00C87C22">
        <w:rPr>
          <w:lang w:val="es-ES"/>
        </w:rPr>
        <w:t xml:space="preserve"> </w:t>
      </w:r>
      <w:r w:rsidRPr="00C87C22">
        <w:rPr>
          <w:rFonts w:cs="Arial"/>
          <w:lang w:val="es-ES"/>
        </w:rPr>
        <w:t xml:space="preserve"> </w:t>
      </w:r>
      <w:r w:rsidR="00AF1FF5" w:rsidRPr="00C87C22">
        <w:rPr>
          <w:rFonts w:cs="Arial"/>
          <w:lang w:val="es-ES"/>
        </w:rPr>
        <w:br/>
      </w:r>
      <w:r w:rsidR="00AF1FF5" w:rsidRPr="00C416B4">
        <w:rPr>
          <w:rFonts w:cs="Arial"/>
          <w:lang w:val="es-ES"/>
        </w:rPr>
        <w:t xml:space="preserve">Tel.: </w:t>
      </w:r>
      <w:r w:rsidRPr="00F53523">
        <w:rPr>
          <w:rFonts w:cs="Arial"/>
          <w:lang w:val="es-ES"/>
        </w:rPr>
        <w:t>661 13 20 87</w:t>
      </w:r>
      <w:r w:rsidR="00AF1FF5" w:rsidRPr="00C416B4">
        <w:rPr>
          <w:rFonts w:cs="Arial"/>
          <w:lang w:val="es-ES"/>
        </w:rPr>
        <w:t xml:space="preserve">/ </w:t>
      </w:r>
      <w:r w:rsidRPr="00F53523">
        <w:rPr>
          <w:rFonts w:cs="Arial"/>
          <w:lang w:val="es-ES"/>
        </w:rPr>
        <w:t>649 24 54 68</w:t>
      </w:r>
    </w:p>
    <w:p w14:paraId="7E8FC7D3" w14:textId="77777777" w:rsidR="00AF1FF5" w:rsidRPr="00EA4D90" w:rsidRDefault="00AF1FF5" w:rsidP="00AF1FF5">
      <w:pPr>
        <w:pStyle w:val="Default"/>
        <w:jc w:val="both"/>
        <w:rPr>
          <w:sz w:val="22"/>
          <w:szCs w:val="22"/>
        </w:rPr>
      </w:pPr>
    </w:p>
    <w:p w14:paraId="083C97B1" w14:textId="77777777" w:rsidR="00AF1FF5" w:rsidRPr="00D82BA0" w:rsidRDefault="00AF1FF5" w:rsidP="00D82BA0">
      <w:pPr>
        <w:jc w:val="both"/>
        <w:rPr>
          <w:lang w:val="es-ES"/>
        </w:rPr>
      </w:pPr>
    </w:p>
    <w:sectPr w:rsidR="00AF1FF5" w:rsidRPr="00D82BA0" w:rsidSect="00E27C99">
      <w:headerReference w:type="default" r:id="rId16"/>
      <w:pgSz w:w="11906" w:h="16838"/>
      <w:pgMar w:top="1985" w:right="926" w:bottom="993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5EA0" w14:textId="77777777" w:rsidR="00936288" w:rsidRDefault="00936288" w:rsidP="00C75849">
      <w:pPr>
        <w:spacing w:after="0" w:line="240" w:lineRule="auto"/>
      </w:pPr>
      <w:r>
        <w:separator/>
      </w:r>
    </w:p>
  </w:endnote>
  <w:endnote w:type="continuationSeparator" w:id="0">
    <w:p w14:paraId="5A22B2F4" w14:textId="77777777" w:rsidR="00936288" w:rsidRDefault="00936288" w:rsidP="00C7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99BC" w14:textId="77777777" w:rsidR="00936288" w:rsidRDefault="00936288" w:rsidP="00C75849">
      <w:pPr>
        <w:spacing w:after="0" w:line="240" w:lineRule="auto"/>
      </w:pPr>
      <w:r>
        <w:separator/>
      </w:r>
    </w:p>
  </w:footnote>
  <w:footnote w:type="continuationSeparator" w:id="0">
    <w:p w14:paraId="619BCA3B" w14:textId="77777777" w:rsidR="00936288" w:rsidRDefault="00936288" w:rsidP="00C7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9A47" w14:textId="77777777" w:rsidR="00C75849" w:rsidRDefault="00C75849">
    <w:pPr>
      <w:pStyle w:val="Encabezado"/>
    </w:pPr>
  </w:p>
  <w:p w14:paraId="7B817B78" w14:textId="77777777" w:rsidR="00C75849" w:rsidRDefault="004665F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70D3C38F" wp14:editId="0702465B">
          <wp:simplePos x="0" y="0"/>
          <wp:positionH relativeFrom="column">
            <wp:posOffset>2729230</wp:posOffset>
          </wp:positionH>
          <wp:positionV relativeFrom="paragraph">
            <wp:posOffset>-448945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2115418435" name="0 Imagen" descr="peq FBotin LOGO_POSITIVO_COL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peq FBotin LOGO_POSITIVO_COLOR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586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4A69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D0ED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ADE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06EC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B08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845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7415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A8B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C4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006F9"/>
    <w:multiLevelType w:val="hybridMultilevel"/>
    <w:tmpl w:val="7A300F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0697C"/>
    <w:multiLevelType w:val="hybridMultilevel"/>
    <w:tmpl w:val="FA8C6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A296E"/>
    <w:multiLevelType w:val="hybridMultilevel"/>
    <w:tmpl w:val="27D473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21D7E"/>
    <w:multiLevelType w:val="hybridMultilevel"/>
    <w:tmpl w:val="54EC79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2C727C"/>
    <w:multiLevelType w:val="hybridMultilevel"/>
    <w:tmpl w:val="C510B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C3E34"/>
    <w:multiLevelType w:val="hybridMultilevel"/>
    <w:tmpl w:val="35D49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D4B72"/>
    <w:multiLevelType w:val="multilevel"/>
    <w:tmpl w:val="40D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416FA"/>
    <w:multiLevelType w:val="hybridMultilevel"/>
    <w:tmpl w:val="DD4E8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6BC7"/>
    <w:multiLevelType w:val="multilevel"/>
    <w:tmpl w:val="0518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C7D44"/>
    <w:multiLevelType w:val="multilevel"/>
    <w:tmpl w:val="D6C2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232E7"/>
    <w:multiLevelType w:val="hybridMultilevel"/>
    <w:tmpl w:val="0826F8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754A7"/>
    <w:multiLevelType w:val="hybridMultilevel"/>
    <w:tmpl w:val="ACD4C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FA47AF"/>
    <w:multiLevelType w:val="hybridMultilevel"/>
    <w:tmpl w:val="54C45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B31C9"/>
    <w:multiLevelType w:val="hybridMultilevel"/>
    <w:tmpl w:val="187E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54C14"/>
    <w:multiLevelType w:val="multilevel"/>
    <w:tmpl w:val="ABE8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88057B"/>
    <w:multiLevelType w:val="hybridMultilevel"/>
    <w:tmpl w:val="FB98B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F2EB7"/>
    <w:multiLevelType w:val="multilevel"/>
    <w:tmpl w:val="9CA2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476FAA"/>
    <w:multiLevelType w:val="multilevel"/>
    <w:tmpl w:val="532C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D44089"/>
    <w:multiLevelType w:val="hybridMultilevel"/>
    <w:tmpl w:val="09B6D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04563">
    <w:abstractNumId w:val="28"/>
  </w:num>
  <w:num w:numId="2" w16cid:durableId="519854486">
    <w:abstractNumId w:val="8"/>
  </w:num>
  <w:num w:numId="3" w16cid:durableId="638614708">
    <w:abstractNumId w:val="3"/>
  </w:num>
  <w:num w:numId="4" w16cid:durableId="968168394">
    <w:abstractNumId w:val="2"/>
  </w:num>
  <w:num w:numId="5" w16cid:durableId="2021156033">
    <w:abstractNumId w:val="1"/>
  </w:num>
  <w:num w:numId="6" w16cid:durableId="2049790007">
    <w:abstractNumId w:val="0"/>
  </w:num>
  <w:num w:numId="7" w16cid:durableId="1012219941">
    <w:abstractNumId w:val="9"/>
  </w:num>
  <w:num w:numId="8" w16cid:durableId="597755004">
    <w:abstractNumId w:val="7"/>
  </w:num>
  <w:num w:numId="9" w16cid:durableId="1594825035">
    <w:abstractNumId w:val="6"/>
  </w:num>
  <w:num w:numId="10" w16cid:durableId="647978944">
    <w:abstractNumId w:val="5"/>
  </w:num>
  <w:num w:numId="11" w16cid:durableId="97717661">
    <w:abstractNumId w:val="4"/>
  </w:num>
  <w:num w:numId="12" w16cid:durableId="1155534406">
    <w:abstractNumId w:val="13"/>
  </w:num>
  <w:num w:numId="13" w16cid:durableId="2007005528">
    <w:abstractNumId w:val="12"/>
  </w:num>
  <w:num w:numId="14" w16cid:durableId="1022629556">
    <w:abstractNumId w:val="16"/>
  </w:num>
  <w:num w:numId="15" w16cid:durableId="225068648">
    <w:abstractNumId w:val="20"/>
  </w:num>
  <w:num w:numId="16" w16cid:durableId="876350913">
    <w:abstractNumId w:val="21"/>
  </w:num>
  <w:num w:numId="17" w16cid:durableId="1027759826">
    <w:abstractNumId w:val="10"/>
  </w:num>
  <w:num w:numId="18" w16cid:durableId="1507671010">
    <w:abstractNumId w:val="23"/>
  </w:num>
  <w:num w:numId="19" w16cid:durableId="72120067">
    <w:abstractNumId w:val="14"/>
  </w:num>
  <w:num w:numId="20" w16cid:durableId="1572424462">
    <w:abstractNumId w:val="17"/>
  </w:num>
  <w:num w:numId="21" w16cid:durableId="392854014">
    <w:abstractNumId w:val="25"/>
  </w:num>
  <w:num w:numId="22" w16cid:durableId="166750561">
    <w:abstractNumId w:val="26"/>
  </w:num>
  <w:num w:numId="23" w16cid:durableId="1237787446">
    <w:abstractNumId w:val="15"/>
  </w:num>
  <w:num w:numId="24" w16cid:durableId="18351415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533601">
    <w:abstractNumId w:val="27"/>
  </w:num>
  <w:num w:numId="26" w16cid:durableId="786004149">
    <w:abstractNumId w:val="11"/>
  </w:num>
  <w:num w:numId="27" w16cid:durableId="1465469329">
    <w:abstractNumId w:val="24"/>
  </w:num>
  <w:num w:numId="28" w16cid:durableId="2135708088">
    <w:abstractNumId w:val="19"/>
  </w:num>
  <w:num w:numId="29" w16cid:durableId="1476877366">
    <w:abstractNumId w:val="18"/>
  </w:num>
  <w:num w:numId="30" w16cid:durableId="20678705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72"/>
    <w:rsid w:val="00006508"/>
    <w:rsid w:val="00011FEC"/>
    <w:rsid w:val="000145CD"/>
    <w:rsid w:val="00021407"/>
    <w:rsid w:val="000240F1"/>
    <w:rsid w:val="000355DF"/>
    <w:rsid w:val="0003575B"/>
    <w:rsid w:val="00042F1A"/>
    <w:rsid w:val="00046B26"/>
    <w:rsid w:val="00047799"/>
    <w:rsid w:val="000569DC"/>
    <w:rsid w:val="0007237F"/>
    <w:rsid w:val="000865EE"/>
    <w:rsid w:val="00090D6E"/>
    <w:rsid w:val="000923E7"/>
    <w:rsid w:val="0009320B"/>
    <w:rsid w:val="000A1E6A"/>
    <w:rsid w:val="000B1DA6"/>
    <w:rsid w:val="000B2914"/>
    <w:rsid w:val="000C02B3"/>
    <w:rsid w:val="000D581F"/>
    <w:rsid w:val="001104E3"/>
    <w:rsid w:val="0011298D"/>
    <w:rsid w:val="001211EA"/>
    <w:rsid w:val="00140FBD"/>
    <w:rsid w:val="00142E1E"/>
    <w:rsid w:val="00144880"/>
    <w:rsid w:val="00145062"/>
    <w:rsid w:val="001518DC"/>
    <w:rsid w:val="00160157"/>
    <w:rsid w:val="00161400"/>
    <w:rsid w:val="00161B7C"/>
    <w:rsid w:val="00164E89"/>
    <w:rsid w:val="00180D8F"/>
    <w:rsid w:val="001823C0"/>
    <w:rsid w:val="0018555A"/>
    <w:rsid w:val="001866EB"/>
    <w:rsid w:val="00187E80"/>
    <w:rsid w:val="00190113"/>
    <w:rsid w:val="00190C8C"/>
    <w:rsid w:val="00191131"/>
    <w:rsid w:val="0019285E"/>
    <w:rsid w:val="001A0BD1"/>
    <w:rsid w:val="001A5279"/>
    <w:rsid w:val="001B58C6"/>
    <w:rsid w:val="001C1568"/>
    <w:rsid w:val="001C1833"/>
    <w:rsid w:val="001C6E70"/>
    <w:rsid w:val="001D5BB7"/>
    <w:rsid w:val="001E03EF"/>
    <w:rsid w:val="001E23F4"/>
    <w:rsid w:val="001E4D7A"/>
    <w:rsid w:val="001F273D"/>
    <w:rsid w:val="001F4BA0"/>
    <w:rsid w:val="001F6AF9"/>
    <w:rsid w:val="001F7FB3"/>
    <w:rsid w:val="00203B8A"/>
    <w:rsid w:val="002130A4"/>
    <w:rsid w:val="00215DD2"/>
    <w:rsid w:val="00221A71"/>
    <w:rsid w:val="00226B41"/>
    <w:rsid w:val="00230E02"/>
    <w:rsid w:val="00236380"/>
    <w:rsid w:val="002373FA"/>
    <w:rsid w:val="00254CEB"/>
    <w:rsid w:val="00263AA5"/>
    <w:rsid w:val="00264E63"/>
    <w:rsid w:val="0026671B"/>
    <w:rsid w:val="00272B8E"/>
    <w:rsid w:val="00275C12"/>
    <w:rsid w:val="0027673D"/>
    <w:rsid w:val="00280AAD"/>
    <w:rsid w:val="00287D1A"/>
    <w:rsid w:val="00292D0D"/>
    <w:rsid w:val="00297844"/>
    <w:rsid w:val="002A662F"/>
    <w:rsid w:val="002A70A0"/>
    <w:rsid w:val="002B26AE"/>
    <w:rsid w:val="002C10A1"/>
    <w:rsid w:val="002C16E3"/>
    <w:rsid w:val="002C2D14"/>
    <w:rsid w:val="002C50EE"/>
    <w:rsid w:val="002C5754"/>
    <w:rsid w:val="002D388D"/>
    <w:rsid w:val="002D659C"/>
    <w:rsid w:val="002D6CB9"/>
    <w:rsid w:val="002E6279"/>
    <w:rsid w:val="002E77A1"/>
    <w:rsid w:val="002E7DA6"/>
    <w:rsid w:val="002E7F11"/>
    <w:rsid w:val="002F0F11"/>
    <w:rsid w:val="002F1363"/>
    <w:rsid w:val="002F2EE4"/>
    <w:rsid w:val="002F50A4"/>
    <w:rsid w:val="0030443D"/>
    <w:rsid w:val="0031174C"/>
    <w:rsid w:val="00312A78"/>
    <w:rsid w:val="00315106"/>
    <w:rsid w:val="003152AF"/>
    <w:rsid w:val="00317488"/>
    <w:rsid w:val="00325686"/>
    <w:rsid w:val="00326433"/>
    <w:rsid w:val="00327939"/>
    <w:rsid w:val="00331B22"/>
    <w:rsid w:val="00343D2F"/>
    <w:rsid w:val="00355CAD"/>
    <w:rsid w:val="003623B8"/>
    <w:rsid w:val="00365A3B"/>
    <w:rsid w:val="00367F46"/>
    <w:rsid w:val="003737E0"/>
    <w:rsid w:val="003745EE"/>
    <w:rsid w:val="00381FA6"/>
    <w:rsid w:val="003835B0"/>
    <w:rsid w:val="0038379B"/>
    <w:rsid w:val="00385C54"/>
    <w:rsid w:val="00395E11"/>
    <w:rsid w:val="00397A19"/>
    <w:rsid w:val="003B02C0"/>
    <w:rsid w:val="003B694D"/>
    <w:rsid w:val="003B7794"/>
    <w:rsid w:val="003C2422"/>
    <w:rsid w:val="003D0E30"/>
    <w:rsid w:val="003E1AA9"/>
    <w:rsid w:val="003E6903"/>
    <w:rsid w:val="003F1709"/>
    <w:rsid w:val="00404467"/>
    <w:rsid w:val="004119C3"/>
    <w:rsid w:val="00411C22"/>
    <w:rsid w:val="004120EA"/>
    <w:rsid w:val="00414112"/>
    <w:rsid w:val="00420395"/>
    <w:rsid w:val="004276B4"/>
    <w:rsid w:val="00434843"/>
    <w:rsid w:val="00437E81"/>
    <w:rsid w:val="004432B7"/>
    <w:rsid w:val="00447A80"/>
    <w:rsid w:val="00451EF1"/>
    <w:rsid w:val="0045237B"/>
    <w:rsid w:val="00452877"/>
    <w:rsid w:val="0045314C"/>
    <w:rsid w:val="00455990"/>
    <w:rsid w:val="0045709B"/>
    <w:rsid w:val="004665F0"/>
    <w:rsid w:val="004827D5"/>
    <w:rsid w:val="00486A6E"/>
    <w:rsid w:val="00486E72"/>
    <w:rsid w:val="00492E3A"/>
    <w:rsid w:val="00495E2B"/>
    <w:rsid w:val="004A3E65"/>
    <w:rsid w:val="004B404E"/>
    <w:rsid w:val="004B5AEA"/>
    <w:rsid w:val="004C57D5"/>
    <w:rsid w:val="004D2BAF"/>
    <w:rsid w:val="004D38E6"/>
    <w:rsid w:val="004D4563"/>
    <w:rsid w:val="004E2CE9"/>
    <w:rsid w:val="005027A3"/>
    <w:rsid w:val="0050418C"/>
    <w:rsid w:val="00504423"/>
    <w:rsid w:val="00507AEB"/>
    <w:rsid w:val="00510691"/>
    <w:rsid w:val="00511B61"/>
    <w:rsid w:val="00514138"/>
    <w:rsid w:val="00522FD3"/>
    <w:rsid w:val="00526A4E"/>
    <w:rsid w:val="005375C1"/>
    <w:rsid w:val="00557612"/>
    <w:rsid w:val="0056470D"/>
    <w:rsid w:val="0057343C"/>
    <w:rsid w:val="00573B1E"/>
    <w:rsid w:val="0058057E"/>
    <w:rsid w:val="005830CF"/>
    <w:rsid w:val="0058514D"/>
    <w:rsid w:val="00585CDD"/>
    <w:rsid w:val="0058677D"/>
    <w:rsid w:val="005A5AF7"/>
    <w:rsid w:val="005B0E0E"/>
    <w:rsid w:val="005B136F"/>
    <w:rsid w:val="005B571A"/>
    <w:rsid w:val="005C008E"/>
    <w:rsid w:val="005D1E03"/>
    <w:rsid w:val="005D3AD6"/>
    <w:rsid w:val="005D4C45"/>
    <w:rsid w:val="005F26B5"/>
    <w:rsid w:val="005F2FFA"/>
    <w:rsid w:val="005F3DBE"/>
    <w:rsid w:val="0060462C"/>
    <w:rsid w:val="00605D52"/>
    <w:rsid w:val="006100E5"/>
    <w:rsid w:val="00610D3C"/>
    <w:rsid w:val="00632EA9"/>
    <w:rsid w:val="00634134"/>
    <w:rsid w:val="00641FD1"/>
    <w:rsid w:val="00652658"/>
    <w:rsid w:val="0067155A"/>
    <w:rsid w:val="006722FE"/>
    <w:rsid w:val="00676AF9"/>
    <w:rsid w:val="006801CA"/>
    <w:rsid w:val="006859AF"/>
    <w:rsid w:val="006A3367"/>
    <w:rsid w:val="006A42B1"/>
    <w:rsid w:val="006B24BD"/>
    <w:rsid w:val="006B2632"/>
    <w:rsid w:val="006B3489"/>
    <w:rsid w:val="006B408A"/>
    <w:rsid w:val="006B66EF"/>
    <w:rsid w:val="006C2018"/>
    <w:rsid w:val="006C6217"/>
    <w:rsid w:val="006D438D"/>
    <w:rsid w:val="006D7B4F"/>
    <w:rsid w:val="006E1BBF"/>
    <w:rsid w:val="006E3B4D"/>
    <w:rsid w:val="006E66A6"/>
    <w:rsid w:val="006F1988"/>
    <w:rsid w:val="006F2938"/>
    <w:rsid w:val="00701A72"/>
    <w:rsid w:val="00704B10"/>
    <w:rsid w:val="00705BAE"/>
    <w:rsid w:val="0071007C"/>
    <w:rsid w:val="00710115"/>
    <w:rsid w:val="007175C3"/>
    <w:rsid w:val="0072070D"/>
    <w:rsid w:val="00732A9B"/>
    <w:rsid w:val="00733007"/>
    <w:rsid w:val="00742AC7"/>
    <w:rsid w:val="007442D0"/>
    <w:rsid w:val="00745E91"/>
    <w:rsid w:val="00762861"/>
    <w:rsid w:val="00764AA9"/>
    <w:rsid w:val="00773E86"/>
    <w:rsid w:val="00774098"/>
    <w:rsid w:val="00781020"/>
    <w:rsid w:val="00782F18"/>
    <w:rsid w:val="00783E9F"/>
    <w:rsid w:val="00787585"/>
    <w:rsid w:val="007917A6"/>
    <w:rsid w:val="00794222"/>
    <w:rsid w:val="00794FC3"/>
    <w:rsid w:val="00795356"/>
    <w:rsid w:val="0079652F"/>
    <w:rsid w:val="007970EE"/>
    <w:rsid w:val="007A6D8E"/>
    <w:rsid w:val="007B358D"/>
    <w:rsid w:val="007B36A4"/>
    <w:rsid w:val="007C2086"/>
    <w:rsid w:val="007C28ED"/>
    <w:rsid w:val="007D45BF"/>
    <w:rsid w:val="007E0C85"/>
    <w:rsid w:val="007E4E22"/>
    <w:rsid w:val="007F223E"/>
    <w:rsid w:val="007F48C2"/>
    <w:rsid w:val="007F69FF"/>
    <w:rsid w:val="00815087"/>
    <w:rsid w:val="00820AB5"/>
    <w:rsid w:val="00821766"/>
    <w:rsid w:val="00825A1C"/>
    <w:rsid w:val="00830FB2"/>
    <w:rsid w:val="00833F9A"/>
    <w:rsid w:val="008464FC"/>
    <w:rsid w:val="00855ECB"/>
    <w:rsid w:val="00863622"/>
    <w:rsid w:val="00867DAD"/>
    <w:rsid w:val="00873818"/>
    <w:rsid w:val="0088045F"/>
    <w:rsid w:val="008817FA"/>
    <w:rsid w:val="008865CC"/>
    <w:rsid w:val="00891E3B"/>
    <w:rsid w:val="00895C31"/>
    <w:rsid w:val="008A417A"/>
    <w:rsid w:val="008B09A8"/>
    <w:rsid w:val="008C0431"/>
    <w:rsid w:val="008C18C1"/>
    <w:rsid w:val="008F1B3A"/>
    <w:rsid w:val="008F45E1"/>
    <w:rsid w:val="00905AE9"/>
    <w:rsid w:val="00911D27"/>
    <w:rsid w:val="009138CD"/>
    <w:rsid w:val="00923C7C"/>
    <w:rsid w:val="0092783B"/>
    <w:rsid w:val="00936288"/>
    <w:rsid w:val="00936AE6"/>
    <w:rsid w:val="00936CDB"/>
    <w:rsid w:val="00950E6D"/>
    <w:rsid w:val="00952C07"/>
    <w:rsid w:val="00960990"/>
    <w:rsid w:val="00961282"/>
    <w:rsid w:val="00962979"/>
    <w:rsid w:val="00963353"/>
    <w:rsid w:val="00974A5E"/>
    <w:rsid w:val="009751C4"/>
    <w:rsid w:val="0097705D"/>
    <w:rsid w:val="009810BD"/>
    <w:rsid w:val="00982C92"/>
    <w:rsid w:val="009901DE"/>
    <w:rsid w:val="00997E9F"/>
    <w:rsid w:val="009A65E7"/>
    <w:rsid w:val="009C2B3A"/>
    <w:rsid w:val="009C3CD9"/>
    <w:rsid w:val="009C488E"/>
    <w:rsid w:val="009D1B05"/>
    <w:rsid w:val="009D1E25"/>
    <w:rsid w:val="009D4BB3"/>
    <w:rsid w:val="009D4E51"/>
    <w:rsid w:val="009E3A00"/>
    <w:rsid w:val="009F0014"/>
    <w:rsid w:val="00A0241F"/>
    <w:rsid w:val="00A058B9"/>
    <w:rsid w:val="00A11D4A"/>
    <w:rsid w:val="00A16936"/>
    <w:rsid w:val="00A22AB6"/>
    <w:rsid w:val="00A30038"/>
    <w:rsid w:val="00A320F7"/>
    <w:rsid w:val="00A53749"/>
    <w:rsid w:val="00A54C22"/>
    <w:rsid w:val="00A5583C"/>
    <w:rsid w:val="00A67378"/>
    <w:rsid w:val="00A7160B"/>
    <w:rsid w:val="00A73DA8"/>
    <w:rsid w:val="00A74968"/>
    <w:rsid w:val="00A950C3"/>
    <w:rsid w:val="00AA13CF"/>
    <w:rsid w:val="00AA1489"/>
    <w:rsid w:val="00AA5225"/>
    <w:rsid w:val="00AB2FC6"/>
    <w:rsid w:val="00AB7341"/>
    <w:rsid w:val="00AB7AA2"/>
    <w:rsid w:val="00AC1804"/>
    <w:rsid w:val="00AC2D35"/>
    <w:rsid w:val="00AC33E0"/>
    <w:rsid w:val="00AC5656"/>
    <w:rsid w:val="00AD4D60"/>
    <w:rsid w:val="00AD6F15"/>
    <w:rsid w:val="00AD7499"/>
    <w:rsid w:val="00AF0B1F"/>
    <w:rsid w:val="00AF1FF5"/>
    <w:rsid w:val="00B00956"/>
    <w:rsid w:val="00B04782"/>
    <w:rsid w:val="00B04D22"/>
    <w:rsid w:val="00B13087"/>
    <w:rsid w:val="00B15B9D"/>
    <w:rsid w:val="00B20378"/>
    <w:rsid w:val="00B21A5F"/>
    <w:rsid w:val="00B25155"/>
    <w:rsid w:val="00B260FE"/>
    <w:rsid w:val="00B31955"/>
    <w:rsid w:val="00B371DA"/>
    <w:rsid w:val="00B375D1"/>
    <w:rsid w:val="00B41BCB"/>
    <w:rsid w:val="00B41F38"/>
    <w:rsid w:val="00B50BFC"/>
    <w:rsid w:val="00B516A9"/>
    <w:rsid w:val="00B51B9A"/>
    <w:rsid w:val="00B52C03"/>
    <w:rsid w:val="00B66ACC"/>
    <w:rsid w:val="00B7140A"/>
    <w:rsid w:val="00B72E90"/>
    <w:rsid w:val="00B7399D"/>
    <w:rsid w:val="00B75F21"/>
    <w:rsid w:val="00B8072E"/>
    <w:rsid w:val="00B81850"/>
    <w:rsid w:val="00B82D80"/>
    <w:rsid w:val="00B84623"/>
    <w:rsid w:val="00B853C7"/>
    <w:rsid w:val="00B876FE"/>
    <w:rsid w:val="00BB6B5D"/>
    <w:rsid w:val="00BB7459"/>
    <w:rsid w:val="00BD0D50"/>
    <w:rsid w:val="00BD7987"/>
    <w:rsid w:val="00BE42A0"/>
    <w:rsid w:val="00BF0347"/>
    <w:rsid w:val="00BF09C0"/>
    <w:rsid w:val="00BF7BA4"/>
    <w:rsid w:val="00C00FF9"/>
    <w:rsid w:val="00C03C1E"/>
    <w:rsid w:val="00C045E8"/>
    <w:rsid w:val="00C06464"/>
    <w:rsid w:val="00C258CB"/>
    <w:rsid w:val="00C315B3"/>
    <w:rsid w:val="00C37F32"/>
    <w:rsid w:val="00C45BD9"/>
    <w:rsid w:val="00C4709B"/>
    <w:rsid w:val="00C57C38"/>
    <w:rsid w:val="00C64D76"/>
    <w:rsid w:val="00C70930"/>
    <w:rsid w:val="00C75849"/>
    <w:rsid w:val="00C845EB"/>
    <w:rsid w:val="00C84F1A"/>
    <w:rsid w:val="00C865D8"/>
    <w:rsid w:val="00C86D80"/>
    <w:rsid w:val="00C87C22"/>
    <w:rsid w:val="00CA7A69"/>
    <w:rsid w:val="00CB7C37"/>
    <w:rsid w:val="00CC7C9B"/>
    <w:rsid w:val="00CD0C84"/>
    <w:rsid w:val="00CD7D4F"/>
    <w:rsid w:val="00CE34B4"/>
    <w:rsid w:val="00CE6E18"/>
    <w:rsid w:val="00CF7C72"/>
    <w:rsid w:val="00D049F4"/>
    <w:rsid w:val="00D274FD"/>
    <w:rsid w:val="00D378CF"/>
    <w:rsid w:val="00D63C75"/>
    <w:rsid w:val="00D640E9"/>
    <w:rsid w:val="00D66132"/>
    <w:rsid w:val="00D74C67"/>
    <w:rsid w:val="00D8028D"/>
    <w:rsid w:val="00D82BA0"/>
    <w:rsid w:val="00DA19C4"/>
    <w:rsid w:val="00DA5E20"/>
    <w:rsid w:val="00DB1D6E"/>
    <w:rsid w:val="00DB54D8"/>
    <w:rsid w:val="00DB6D21"/>
    <w:rsid w:val="00DC248B"/>
    <w:rsid w:val="00DC2F4E"/>
    <w:rsid w:val="00DD0576"/>
    <w:rsid w:val="00DE56B1"/>
    <w:rsid w:val="00DE71CD"/>
    <w:rsid w:val="00DF352D"/>
    <w:rsid w:val="00E05EEB"/>
    <w:rsid w:val="00E106B3"/>
    <w:rsid w:val="00E10E10"/>
    <w:rsid w:val="00E12CCE"/>
    <w:rsid w:val="00E14676"/>
    <w:rsid w:val="00E27C99"/>
    <w:rsid w:val="00E314BC"/>
    <w:rsid w:val="00E31BEB"/>
    <w:rsid w:val="00E3266E"/>
    <w:rsid w:val="00E3469E"/>
    <w:rsid w:val="00E375EA"/>
    <w:rsid w:val="00E41227"/>
    <w:rsid w:val="00E43CE8"/>
    <w:rsid w:val="00E43ED0"/>
    <w:rsid w:val="00E5288D"/>
    <w:rsid w:val="00E529E0"/>
    <w:rsid w:val="00E53D7A"/>
    <w:rsid w:val="00E60744"/>
    <w:rsid w:val="00E63569"/>
    <w:rsid w:val="00E838B5"/>
    <w:rsid w:val="00E84FED"/>
    <w:rsid w:val="00E933D0"/>
    <w:rsid w:val="00E94018"/>
    <w:rsid w:val="00E959AB"/>
    <w:rsid w:val="00E96395"/>
    <w:rsid w:val="00EA412C"/>
    <w:rsid w:val="00EA4934"/>
    <w:rsid w:val="00EA6442"/>
    <w:rsid w:val="00EA685E"/>
    <w:rsid w:val="00EA77A3"/>
    <w:rsid w:val="00EB1008"/>
    <w:rsid w:val="00EB190D"/>
    <w:rsid w:val="00EB1CBB"/>
    <w:rsid w:val="00EB685F"/>
    <w:rsid w:val="00EC4DA1"/>
    <w:rsid w:val="00ED2898"/>
    <w:rsid w:val="00ED3527"/>
    <w:rsid w:val="00ED46EA"/>
    <w:rsid w:val="00ED6B2B"/>
    <w:rsid w:val="00EE7D41"/>
    <w:rsid w:val="00EF0F22"/>
    <w:rsid w:val="00EF70FF"/>
    <w:rsid w:val="00F0032F"/>
    <w:rsid w:val="00F05AA0"/>
    <w:rsid w:val="00F103CE"/>
    <w:rsid w:val="00F2090F"/>
    <w:rsid w:val="00F21A25"/>
    <w:rsid w:val="00F239E0"/>
    <w:rsid w:val="00F31932"/>
    <w:rsid w:val="00F45F29"/>
    <w:rsid w:val="00F53523"/>
    <w:rsid w:val="00F57D6D"/>
    <w:rsid w:val="00F76250"/>
    <w:rsid w:val="00F80546"/>
    <w:rsid w:val="00F822DC"/>
    <w:rsid w:val="00F83605"/>
    <w:rsid w:val="00F83E6F"/>
    <w:rsid w:val="00F878DA"/>
    <w:rsid w:val="00F92F49"/>
    <w:rsid w:val="00F9464D"/>
    <w:rsid w:val="00FA1573"/>
    <w:rsid w:val="00FA2D75"/>
    <w:rsid w:val="00FC777B"/>
    <w:rsid w:val="00FD477D"/>
    <w:rsid w:val="00FD5E01"/>
    <w:rsid w:val="00FD7C69"/>
    <w:rsid w:val="00FE11B2"/>
    <w:rsid w:val="00FE66F7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D219E"/>
  <w15:chartTrackingRefBased/>
  <w15:docId w15:val="{FD2BE08E-A9EC-4ED2-87BA-FC82FC68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E72"/>
    <w:pPr>
      <w:spacing w:after="200" w:line="276" w:lineRule="auto"/>
    </w:pPr>
    <w:rPr>
      <w:sz w:val="22"/>
      <w:szCs w:val="22"/>
      <w:lang w:val="en-GB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82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820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86E72"/>
    <w:rPr>
      <w:color w:val="0000FF"/>
      <w:u w:val="single"/>
    </w:rPr>
  </w:style>
  <w:style w:type="paragraph" w:styleId="Sinespaciado">
    <w:name w:val="No Spacing"/>
    <w:uiPriority w:val="1"/>
    <w:qFormat/>
    <w:rsid w:val="00486E72"/>
    <w:rPr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E72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486E72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Fuentedeprrafopredeter"/>
    <w:rsid w:val="00EB1008"/>
  </w:style>
  <w:style w:type="character" w:styleId="Fuerte">
    <w:name w:val="Strong"/>
    <w:uiPriority w:val="22"/>
    <w:qFormat/>
    <w:rsid w:val="0030443D"/>
    <w:rPr>
      <w:b/>
      <w:bCs/>
    </w:rPr>
  </w:style>
  <w:style w:type="paragraph" w:customStyle="1" w:styleId="Default">
    <w:name w:val="Default"/>
    <w:rsid w:val="00A058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80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80AAD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rsid w:val="00B80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04467"/>
    <w:pPr>
      <w:ind w:left="708"/>
    </w:pPr>
  </w:style>
  <w:style w:type="paragraph" w:styleId="Piedepgina">
    <w:name w:val="footer"/>
    <w:basedOn w:val="Normal"/>
    <w:link w:val="PiedepginaCar"/>
    <w:uiPriority w:val="99"/>
    <w:semiHidden/>
    <w:unhideWhenUsed/>
    <w:rsid w:val="00C758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C75849"/>
    <w:rPr>
      <w:sz w:val="22"/>
      <w:szCs w:val="22"/>
      <w:lang w:val="en-GB" w:eastAsia="en-US"/>
    </w:rPr>
  </w:style>
  <w:style w:type="character" w:styleId="Hipervnculovisitado">
    <w:name w:val="FollowedHyperlink"/>
    <w:uiPriority w:val="99"/>
    <w:semiHidden/>
    <w:unhideWhenUsed/>
    <w:rsid w:val="00254CEB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rsid w:val="00021407"/>
    <w:rPr>
      <w:i/>
      <w:iCs/>
    </w:rPr>
  </w:style>
  <w:style w:type="character" w:customStyle="1" w:styleId="il">
    <w:name w:val="il"/>
    <w:basedOn w:val="Fuentedeprrafopredeter"/>
    <w:rsid w:val="00203B8A"/>
  </w:style>
  <w:style w:type="character" w:customStyle="1" w:styleId="Ttulo2Car">
    <w:name w:val="Título 2 Car"/>
    <w:basedOn w:val="Fuentedeprrafopredeter"/>
    <w:link w:val="Ttulo2"/>
    <w:uiPriority w:val="9"/>
    <w:rsid w:val="00820AB5"/>
    <w:rPr>
      <w:rFonts w:ascii="Times New Roman" w:eastAsia="Times New Roman" w:hAnsi="Times New Roman"/>
      <w:b/>
      <w:bCs/>
      <w:sz w:val="36"/>
      <w:szCs w:val="36"/>
    </w:rPr>
  </w:style>
  <w:style w:type="character" w:styleId="Mencinsinresolver">
    <w:name w:val="Unresolved Mention"/>
    <w:basedOn w:val="Fuentedeprrafopredeter"/>
    <w:uiPriority w:val="99"/>
    <w:semiHidden/>
    <w:unhideWhenUsed/>
    <w:rsid w:val="00F5352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26A4E"/>
    <w:rPr>
      <w:sz w:val="22"/>
      <w:szCs w:val="22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26A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6A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6A4E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6A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6A4E"/>
    <w:rPr>
      <w:b/>
      <w:bCs/>
      <w:lang w:val="en-GB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82C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botin.org/programas/observatorio-del-agua/premios-al-talento-joven/" TargetMode="External"/><Relationship Id="rId13" Type="http://schemas.openxmlformats.org/officeDocument/2006/relationships/hyperlink" Target="mailto:mcagigas@fundacionbotin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acionbotin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dacionbotin.org/programas/observatorio-del-agua/premios-al-talento-jov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na.gonzalez@trescom.es" TargetMode="External"/><Relationship Id="rId10" Type="http://schemas.openxmlformats.org/officeDocument/2006/relationships/hyperlink" Target="https://fundacionbotin.org/programas/observatorio-del-agua/premios-al-talento-jov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acionbotin.org/" TargetMode="External"/><Relationship Id="rId14" Type="http://schemas.openxmlformats.org/officeDocument/2006/relationships/hyperlink" Target="mailto:alba.tortosa@tres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97A7-424D-417D-B06E-17DE7F15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1076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JULIE MEHRETU EN VILLA IRIS</vt:lpstr>
    </vt:vector>
  </TitlesOfParts>
  <Company/>
  <LinksUpToDate>false</LinksUpToDate>
  <CharactersWithSpaces>6982</CharactersWithSpaces>
  <SharedDoc>false</SharedDoc>
  <HLinks>
    <vt:vector size="12" baseType="variant">
      <vt:variant>
        <vt:i4>4915310</vt:i4>
      </vt:variant>
      <vt:variant>
        <vt:i4>3</vt:i4>
      </vt:variant>
      <vt:variant>
        <vt:i4>0</vt:i4>
      </vt:variant>
      <vt:variant>
        <vt:i4>5</vt:i4>
      </vt:variant>
      <vt:variant>
        <vt:lpwstr>mailto:mcagigas@fundacionbotin.org</vt:lpwstr>
      </vt:variant>
      <vt:variant>
        <vt:lpwstr/>
      </vt:variant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JULIE MEHRETU EN VILLA IRIS</dc:title>
  <dc:subject/>
  <dc:creator>begoña</dc:creator>
  <cp:keywords/>
  <cp:lastModifiedBy>Marina González</cp:lastModifiedBy>
  <cp:revision>13</cp:revision>
  <dcterms:created xsi:type="dcterms:W3CDTF">2026-03-19T12:46:00Z</dcterms:created>
  <dcterms:modified xsi:type="dcterms:W3CDTF">2026-03-20T09:09:00Z</dcterms:modified>
</cp:coreProperties>
</file>