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F1EC" w14:textId="2640F8B6" w:rsidR="0058514D" w:rsidRPr="006B408A" w:rsidRDefault="0058514D" w:rsidP="006B408A">
      <w:pPr>
        <w:pStyle w:val="Prrafodelista"/>
        <w:spacing w:after="160" w:line="259" w:lineRule="auto"/>
        <w:ind w:left="-142" w:right="-142"/>
        <w:contextualSpacing/>
        <w:jc w:val="center"/>
        <w:rPr>
          <w:rFonts w:asciiTheme="minorHAnsi" w:eastAsia="Arial Unicode MS" w:hAnsiTheme="minorHAnsi" w:cstheme="minorBidi"/>
          <w:bCs/>
          <w:sz w:val="24"/>
          <w:szCs w:val="24"/>
          <w:u w:val="single"/>
          <w:lang w:val="es-ES"/>
        </w:rPr>
      </w:pPr>
      <w:r w:rsidRPr="006B408A">
        <w:rPr>
          <w:rFonts w:asciiTheme="minorHAnsi" w:eastAsia="Arial Unicode MS" w:hAnsiTheme="minorHAnsi" w:cstheme="minorBidi"/>
          <w:bCs/>
          <w:sz w:val="24"/>
          <w:szCs w:val="24"/>
          <w:u w:val="single"/>
          <w:lang w:val="es-ES"/>
        </w:rPr>
        <w:t>La Fundación Botín reconoce</w:t>
      </w:r>
      <w:r w:rsidR="006B408A" w:rsidRPr="006B408A">
        <w:rPr>
          <w:rFonts w:asciiTheme="minorHAnsi" w:eastAsia="Arial Unicode MS" w:hAnsiTheme="minorHAnsi" w:cstheme="minorBidi"/>
          <w:bCs/>
          <w:sz w:val="24"/>
          <w:szCs w:val="24"/>
          <w:u w:val="single"/>
          <w:lang w:val="es-ES"/>
        </w:rPr>
        <w:t xml:space="preserve"> estos</w:t>
      </w:r>
      <w:r w:rsidRPr="006B408A">
        <w:rPr>
          <w:rFonts w:asciiTheme="minorHAnsi" w:eastAsia="Arial Unicode MS" w:hAnsiTheme="minorHAnsi" w:cstheme="minorBidi"/>
          <w:bCs/>
          <w:sz w:val="24"/>
          <w:szCs w:val="24"/>
          <w:u w:val="single"/>
          <w:lang w:val="es-ES"/>
        </w:rPr>
        <w:t xml:space="preserve"> tres proyectos </w:t>
      </w:r>
      <w:r w:rsidR="00C57C38" w:rsidRPr="006B408A">
        <w:rPr>
          <w:rFonts w:asciiTheme="minorHAnsi" w:eastAsia="Arial Unicode MS" w:hAnsiTheme="minorHAnsi" w:cstheme="minorBidi"/>
          <w:bCs/>
          <w:sz w:val="24"/>
          <w:szCs w:val="24"/>
          <w:u w:val="single"/>
          <w:lang w:val="es-ES"/>
        </w:rPr>
        <w:t>por su contribución a</w:t>
      </w:r>
      <w:r w:rsidRPr="006B408A">
        <w:rPr>
          <w:rFonts w:asciiTheme="minorHAnsi" w:eastAsia="Arial Unicode MS" w:hAnsiTheme="minorHAnsi" w:cstheme="minorBidi"/>
          <w:bCs/>
          <w:sz w:val="24"/>
          <w:szCs w:val="24"/>
          <w:u w:val="single"/>
          <w:lang w:val="es-ES"/>
        </w:rPr>
        <w:t xml:space="preserve"> la mejora ambiental de los ríos y </w:t>
      </w:r>
      <w:r w:rsidR="00526A4E" w:rsidRPr="006B408A">
        <w:rPr>
          <w:rFonts w:asciiTheme="minorHAnsi" w:eastAsia="Arial Unicode MS" w:hAnsiTheme="minorHAnsi" w:cstheme="minorBidi"/>
          <w:bCs/>
          <w:sz w:val="24"/>
          <w:szCs w:val="24"/>
          <w:u w:val="single"/>
          <w:lang w:val="es-ES"/>
        </w:rPr>
        <w:t xml:space="preserve">por </w:t>
      </w:r>
      <w:r w:rsidRPr="006B408A">
        <w:rPr>
          <w:rFonts w:asciiTheme="minorHAnsi" w:eastAsia="Arial Unicode MS" w:hAnsiTheme="minorHAnsi" w:cstheme="minorBidi"/>
          <w:bCs/>
          <w:sz w:val="24"/>
          <w:szCs w:val="24"/>
          <w:u w:val="single"/>
          <w:lang w:val="es-ES"/>
        </w:rPr>
        <w:t>visibiliza</w:t>
      </w:r>
      <w:r w:rsidR="00526A4E" w:rsidRPr="006B408A">
        <w:rPr>
          <w:rFonts w:asciiTheme="minorHAnsi" w:eastAsia="Arial Unicode MS" w:hAnsiTheme="minorHAnsi" w:cstheme="minorBidi"/>
          <w:bCs/>
          <w:sz w:val="24"/>
          <w:szCs w:val="24"/>
          <w:u w:val="single"/>
          <w:lang w:val="es-ES"/>
        </w:rPr>
        <w:t xml:space="preserve">r </w:t>
      </w:r>
      <w:r w:rsidRPr="006B408A">
        <w:rPr>
          <w:rFonts w:asciiTheme="minorHAnsi" w:eastAsia="Arial Unicode MS" w:hAnsiTheme="minorHAnsi" w:cstheme="minorBidi"/>
          <w:bCs/>
          <w:sz w:val="24"/>
          <w:szCs w:val="24"/>
          <w:u w:val="single"/>
          <w:lang w:val="es-ES"/>
        </w:rPr>
        <w:t xml:space="preserve">el agua como factor de conexión </w:t>
      </w:r>
    </w:p>
    <w:p w14:paraId="28015507" w14:textId="259234D0" w:rsidR="00DA5E20" w:rsidRDefault="00B15B9D" w:rsidP="006B408A">
      <w:pPr>
        <w:pStyle w:val="Prrafodelista"/>
        <w:spacing w:before="240" w:after="160" w:line="259" w:lineRule="auto"/>
        <w:ind w:left="-142" w:right="-142"/>
        <w:contextualSpacing/>
        <w:jc w:val="center"/>
        <w:rPr>
          <w:rFonts w:asciiTheme="minorHAnsi" w:eastAsia="Arial Unicode MS" w:hAnsiTheme="minorHAnsi" w:cstheme="minorBidi"/>
          <w:b/>
          <w:color w:val="C00000"/>
          <w:sz w:val="44"/>
          <w:szCs w:val="48"/>
          <w:lang w:val="es-ES"/>
        </w:rPr>
      </w:pPr>
      <w:r w:rsidRPr="006B408A">
        <w:rPr>
          <w:rFonts w:asciiTheme="minorHAnsi" w:eastAsia="Arial Unicode MS" w:hAnsiTheme="minorHAnsi" w:cstheme="minorBidi"/>
          <w:b/>
          <w:color w:val="C00000"/>
          <w:sz w:val="44"/>
          <w:szCs w:val="48"/>
          <w:lang w:val="es-ES"/>
        </w:rPr>
        <w:t xml:space="preserve">Catch The </w:t>
      </w:r>
      <w:proofErr w:type="spellStart"/>
      <w:r w:rsidRPr="006B408A">
        <w:rPr>
          <w:rFonts w:asciiTheme="minorHAnsi" w:eastAsia="Arial Unicode MS" w:hAnsiTheme="minorHAnsi" w:cstheme="minorBidi"/>
          <w:b/>
          <w:color w:val="C00000"/>
          <w:sz w:val="44"/>
          <w:szCs w:val="48"/>
          <w:lang w:val="es-ES"/>
        </w:rPr>
        <w:t>Sediment</w:t>
      </w:r>
      <w:proofErr w:type="spellEnd"/>
      <w:r w:rsidRPr="006B408A">
        <w:rPr>
          <w:rFonts w:asciiTheme="minorHAnsi" w:eastAsia="Arial Unicode MS" w:hAnsiTheme="minorHAnsi" w:cstheme="minorBidi"/>
          <w:b/>
          <w:color w:val="C00000"/>
          <w:sz w:val="44"/>
          <w:szCs w:val="48"/>
          <w:lang w:val="es-ES"/>
        </w:rPr>
        <w:t>, Vaivén y Liberando al río Ega, ganadores de los XI Premios a la Gestión Sostenible del Agua de la Fundación Botín</w:t>
      </w:r>
    </w:p>
    <w:p w14:paraId="7A333603" w14:textId="77777777" w:rsidR="006B408A" w:rsidRPr="006B408A" w:rsidRDefault="006B408A" w:rsidP="006B408A">
      <w:pPr>
        <w:spacing w:after="0"/>
        <w:ind w:left="360" w:hanging="360"/>
        <w:jc w:val="both"/>
        <w:rPr>
          <w:rFonts w:asciiTheme="minorHAnsi" w:eastAsiaTheme="minorHAnsi" w:hAnsiTheme="minorHAnsi" w:cstheme="minorHAnsi"/>
          <w:b/>
          <w:bCs/>
          <w:sz w:val="2"/>
          <w:szCs w:val="2"/>
          <w:lang w:val="es-ES"/>
        </w:rPr>
      </w:pPr>
    </w:p>
    <w:p w14:paraId="7032AA7D" w14:textId="7AD5A652" w:rsidR="00221A71" w:rsidRPr="006B408A" w:rsidRDefault="00C57C38" w:rsidP="006B408A">
      <w:pPr>
        <w:pStyle w:val="Prrafodelista"/>
        <w:numPr>
          <w:ilvl w:val="0"/>
          <w:numId w:val="21"/>
        </w:numPr>
        <w:jc w:val="both"/>
        <w:rPr>
          <w:rFonts w:asciiTheme="minorHAnsi" w:eastAsiaTheme="minorHAnsi" w:hAnsiTheme="minorHAnsi" w:cstheme="minorHAnsi"/>
          <w:b/>
          <w:bCs/>
          <w:lang w:val="es-ES"/>
        </w:rPr>
      </w:pPr>
      <w:r w:rsidRPr="006B408A">
        <w:rPr>
          <w:rFonts w:asciiTheme="minorHAnsi" w:eastAsiaTheme="minorHAnsi" w:hAnsiTheme="minorHAnsi" w:cstheme="minorHAnsi"/>
          <w:b/>
          <w:bCs/>
          <w:lang w:val="es-ES"/>
        </w:rPr>
        <w:t xml:space="preserve">Estos galardones promueven la innovación y la difusión de ideas, proyectos y tecnologías con resultados probados en la gestión sostenible del agua. Este año, el jurado ha seleccionado </w:t>
      </w:r>
      <w:r w:rsidR="00526A4E" w:rsidRPr="006B408A">
        <w:rPr>
          <w:rFonts w:asciiTheme="minorHAnsi" w:eastAsiaTheme="minorHAnsi" w:hAnsiTheme="minorHAnsi" w:cstheme="minorHAnsi"/>
          <w:b/>
          <w:bCs/>
          <w:lang w:val="es-ES"/>
        </w:rPr>
        <w:t>tres</w:t>
      </w:r>
      <w:r w:rsidRPr="006B408A">
        <w:rPr>
          <w:rFonts w:asciiTheme="minorHAnsi" w:eastAsiaTheme="minorHAnsi" w:hAnsiTheme="minorHAnsi" w:cstheme="minorHAnsi"/>
          <w:b/>
          <w:bCs/>
          <w:lang w:val="es-ES"/>
        </w:rPr>
        <w:t xml:space="preserve"> iniciativas de un total de 60 candidaturas procedentes de Argentina, Bolivia, Chile, Ecuador, España, México, Países Bajos, Perú, Portugal y República Dominicana</w:t>
      </w:r>
      <w:r w:rsidR="00CD7D4F" w:rsidRPr="006B408A">
        <w:rPr>
          <w:rFonts w:asciiTheme="minorHAnsi" w:eastAsiaTheme="minorHAnsi" w:hAnsiTheme="minorHAnsi" w:cstheme="minorHAnsi"/>
          <w:b/>
          <w:bCs/>
          <w:lang w:val="es-ES"/>
        </w:rPr>
        <w:t xml:space="preserve">. </w:t>
      </w:r>
    </w:p>
    <w:p w14:paraId="21307E4B" w14:textId="39E51CF7" w:rsidR="00221A71" w:rsidRDefault="00C57C38" w:rsidP="0085149D">
      <w:pPr>
        <w:pStyle w:val="Prrafodelista"/>
        <w:numPr>
          <w:ilvl w:val="0"/>
          <w:numId w:val="20"/>
        </w:numPr>
        <w:jc w:val="both"/>
        <w:rPr>
          <w:rFonts w:cs="Calibri"/>
          <w:b/>
          <w:bCs/>
          <w:lang w:val="es-ES"/>
        </w:rPr>
      </w:pPr>
      <w:r w:rsidRPr="006B408A">
        <w:rPr>
          <w:rFonts w:cs="Calibri"/>
          <w:b/>
          <w:bCs/>
          <w:lang w:val="es-ES"/>
        </w:rPr>
        <w:t>“</w:t>
      </w:r>
      <w:r w:rsidR="00221A71" w:rsidRPr="006B408A">
        <w:rPr>
          <w:rFonts w:cs="Calibri"/>
          <w:b/>
          <w:bCs/>
          <w:lang w:val="es-ES"/>
        </w:rPr>
        <w:t xml:space="preserve">Catch The </w:t>
      </w:r>
      <w:proofErr w:type="spellStart"/>
      <w:r w:rsidR="00221A71" w:rsidRPr="006B408A">
        <w:rPr>
          <w:rFonts w:cs="Calibri"/>
          <w:b/>
          <w:bCs/>
          <w:lang w:val="es-ES"/>
        </w:rPr>
        <w:t>Sediment</w:t>
      </w:r>
      <w:proofErr w:type="spellEnd"/>
      <w:r w:rsidRPr="006B408A">
        <w:rPr>
          <w:rFonts w:cs="Calibri"/>
          <w:b/>
          <w:bCs/>
          <w:lang w:val="es-ES"/>
        </w:rPr>
        <w:t>”</w:t>
      </w:r>
      <w:r w:rsidR="00221A71" w:rsidRPr="006B408A">
        <w:rPr>
          <w:rFonts w:cs="Calibri"/>
          <w:b/>
          <w:bCs/>
          <w:lang w:val="es-ES"/>
        </w:rPr>
        <w:t xml:space="preserve"> </w:t>
      </w:r>
      <w:r w:rsidR="00526A4E" w:rsidRPr="006B408A">
        <w:rPr>
          <w:rFonts w:cs="Calibri"/>
          <w:b/>
          <w:bCs/>
          <w:lang w:val="es-ES"/>
        </w:rPr>
        <w:t>ha recibido el</w:t>
      </w:r>
      <w:r w:rsidR="00221A71" w:rsidRPr="006B408A">
        <w:rPr>
          <w:rFonts w:cs="Calibri"/>
          <w:b/>
          <w:bCs/>
          <w:lang w:val="es-ES"/>
        </w:rPr>
        <w:t xml:space="preserve"> Premio al Talento Joven “M.R. Llamas”, </w:t>
      </w:r>
      <w:r w:rsidR="006B408A" w:rsidRPr="006B408A">
        <w:rPr>
          <w:rFonts w:cs="Calibri"/>
          <w:b/>
          <w:bCs/>
          <w:lang w:val="es-ES"/>
        </w:rPr>
        <w:t>siendo</w:t>
      </w:r>
      <w:r w:rsidR="00221A71" w:rsidRPr="006B408A">
        <w:rPr>
          <w:rFonts w:cs="Calibri"/>
          <w:b/>
          <w:bCs/>
          <w:lang w:val="es-ES"/>
        </w:rPr>
        <w:t xml:space="preserve"> una solución tecnológica que detecta </w:t>
      </w:r>
      <w:r w:rsidR="006B408A" w:rsidRPr="006B408A">
        <w:rPr>
          <w:rFonts w:cs="Calibri"/>
          <w:b/>
          <w:bCs/>
          <w:lang w:val="es-ES"/>
        </w:rPr>
        <w:t xml:space="preserve">y facilita información en tiempo real de </w:t>
      </w:r>
      <w:r w:rsidR="00221A71" w:rsidRPr="006B408A">
        <w:rPr>
          <w:rFonts w:cs="Calibri"/>
          <w:b/>
          <w:bCs/>
          <w:lang w:val="es-ES"/>
        </w:rPr>
        <w:t>contaminación por sedimentos en ríos</w:t>
      </w:r>
      <w:r w:rsidR="00526A4E" w:rsidRPr="006B408A">
        <w:rPr>
          <w:rFonts w:cs="Calibri"/>
          <w:b/>
          <w:bCs/>
          <w:lang w:val="es-ES"/>
        </w:rPr>
        <w:t>.</w:t>
      </w:r>
      <w:r w:rsidR="006B408A" w:rsidRPr="006B408A">
        <w:rPr>
          <w:rFonts w:cs="Calibri"/>
          <w:b/>
          <w:bCs/>
          <w:lang w:val="es-ES"/>
        </w:rPr>
        <w:t xml:space="preserve"> </w:t>
      </w:r>
      <w:r w:rsidRPr="006B408A">
        <w:rPr>
          <w:rFonts w:cs="Calibri"/>
          <w:b/>
          <w:bCs/>
          <w:lang w:val="es-ES"/>
        </w:rPr>
        <w:t>“</w:t>
      </w:r>
      <w:r w:rsidR="00221A71" w:rsidRPr="006B408A">
        <w:rPr>
          <w:rFonts w:cs="Calibri"/>
          <w:b/>
          <w:bCs/>
          <w:lang w:val="es-ES"/>
        </w:rPr>
        <w:t>Vaivén</w:t>
      </w:r>
      <w:r w:rsidRPr="006B408A">
        <w:rPr>
          <w:rFonts w:cs="Calibri"/>
          <w:b/>
          <w:bCs/>
          <w:lang w:val="es-ES"/>
        </w:rPr>
        <w:t>”</w:t>
      </w:r>
      <w:r w:rsidR="006B408A" w:rsidRPr="006B408A">
        <w:rPr>
          <w:rFonts w:cs="Calibri"/>
          <w:b/>
          <w:bCs/>
          <w:lang w:val="es-ES"/>
        </w:rPr>
        <w:t>, de</w:t>
      </w:r>
      <w:r w:rsidR="00221A71" w:rsidRPr="006B408A">
        <w:rPr>
          <w:rFonts w:cs="Calibri"/>
          <w:b/>
          <w:bCs/>
          <w:lang w:val="es-ES"/>
        </w:rPr>
        <w:t xml:space="preserve"> </w:t>
      </w:r>
      <w:r w:rsidR="006B408A" w:rsidRPr="006B408A">
        <w:rPr>
          <w:rFonts w:cs="Calibri"/>
          <w:b/>
          <w:bCs/>
          <w:lang w:val="es-ES"/>
        </w:rPr>
        <w:t>la artista chilena Claudia Verónica Müller</w:t>
      </w:r>
      <w:r w:rsidR="006B408A" w:rsidRPr="006B408A">
        <w:rPr>
          <w:rFonts w:cs="Calibri"/>
          <w:b/>
          <w:bCs/>
          <w:lang w:val="es-ES"/>
        </w:rPr>
        <w:t>,</w:t>
      </w:r>
      <w:r w:rsidR="006B408A" w:rsidRPr="006B408A">
        <w:rPr>
          <w:rFonts w:cs="Calibri"/>
          <w:b/>
          <w:bCs/>
          <w:lang w:val="es-ES"/>
        </w:rPr>
        <w:t xml:space="preserve"> </w:t>
      </w:r>
      <w:r w:rsidR="00221A71" w:rsidRPr="006B408A">
        <w:rPr>
          <w:rFonts w:cs="Calibri"/>
          <w:b/>
          <w:bCs/>
          <w:lang w:val="es-ES"/>
        </w:rPr>
        <w:t xml:space="preserve">se </w:t>
      </w:r>
      <w:r w:rsidR="00CD7D4F" w:rsidRPr="006B408A">
        <w:rPr>
          <w:rFonts w:cs="Calibri"/>
          <w:b/>
          <w:bCs/>
          <w:lang w:val="es-ES"/>
        </w:rPr>
        <w:t>impone</w:t>
      </w:r>
      <w:r w:rsidR="00221A71" w:rsidRPr="006B408A">
        <w:rPr>
          <w:rFonts w:cs="Calibri"/>
          <w:b/>
          <w:bCs/>
          <w:lang w:val="es-ES"/>
        </w:rPr>
        <w:t xml:space="preserve"> en la modalidad dedicada a proyectos artísticos sobre el agua</w:t>
      </w:r>
      <w:r w:rsidR="006B408A">
        <w:rPr>
          <w:rFonts w:cs="Calibri"/>
          <w:b/>
          <w:bCs/>
          <w:lang w:val="es-ES"/>
        </w:rPr>
        <w:t>, mientras</w:t>
      </w:r>
      <w:r w:rsidR="006B408A" w:rsidRPr="006B408A">
        <w:rPr>
          <w:rFonts w:cs="Calibri"/>
          <w:b/>
          <w:bCs/>
          <w:lang w:val="es-ES"/>
        </w:rPr>
        <w:t xml:space="preserve"> </w:t>
      </w:r>
      <w:r w:rsidRPr="006B408A">
        <w:rPr>
          <w:rFonts w:cs="Calibri"/>
          <w:b/>
          <w:bCs/>
          <w:lang w:val="es-ES"/>
        </w:rPr>
        <w:t>“</w:t>
      </w:r>
      <w:r w:rsidR="00221A71" w:rsidRPr="006B408A">
        <w:rPr>
          <w:rFonts w:cs="Calibri"/>
          <w:b/>
          <w:bCs/>
          <w:lang w:val="es-ES"/>
        </w:rPr>
        <w:t>Liberando al río Ega</w:t>
      </w:r>
      <w:r w:rsidRPr="006B408A">
        <w:rPr>
          <w:rFonts w:cs="Calibri"/>
          <w:b/>
          <w:bCs/>
          <w:lang w:val="es-ES"/>
        </w:rPr>
        <w:t>”</w:t>
      </w:r>
      <w:r w:rsidR="00221A71" w:rsidRPr="006B408A">
        <w:rPr>
          <w:rFonts w:cs="Calibri"/>
          <w:b/>
          <w:bCs/>
          <w:lang w:val="es-ES"/>
        </w:rPr>
        <w:t xml:space="preserve"> </w:t>
      </w:r>
      <w:r w:rsidR="006B408A">
        <w:rPr>
          <w:rFonts w:cs="Calibri"/>
          <w:b/>
          <w:bCs/>
          <w:lang w:val="es-ES"/>
        </w:rPr>
        <w:t>de</w:t>
      </w:r>
      <w:r w:rsidR="006B408A" w:rsidRPr="006B408A">
        <w:rPr>
          <w:rFonts w:cs="Calibri"/>
          <w:b/>
          <w:bCs/>
          <w:lang w:val="es-ES"/>
        </w:rPr>
        <w:t>l Centro Ibérico de Restauración Fluvial (CIREF)</w:t>
      </w:r>
      <w:r w:rsidR="00385C54">
        <w:rPr>
          <w:rFonts w:cs="Calibri"/>
          <w:b/>
          <w:bCs/>
          <w:lang w:val="es-ES"/>
        </w:rPr>
        <w:t>,</w:t>
      </w:r>
      <w:r w:rsidR="006B408A" w:rsidRPr="006B408A">
        <w:rPr>
          <w:rFonts w:cs="Calibri"/>
          <w:b/>
          <w:bCs/>
          <w:lang w:val="es-ES"/>
        </w:rPr>
        <w:t xml:space="preserve"> </w:t>
      </w:r>
      <w:r w:rsidR="00526A4E" w:rsidRPr="006B408A">
        <w:rPr>
          <w:rFonts w:cs="Calibri"/>
          <w:b/>
          <w:bCs/>
          <w:lang w:val="es-ES"/>
        </w:rPr>
        <w:t xml:space="preserve">recibe </w:t>
      </w:r>
      <w:r w:rsidR="00221A71" w:rsidRPr="006B408A">
        <w:rPr>
          <w:rFonts w:cs="Calibri"/>
          <w:b/>
          <w:bCs/>
          <w:lang w:val="es-ES"/>
        </w:rPr>
        <w:t>la modalidad C orientada a la mejora de ecosistemas acuáticos o terrestres vinculados a masas de agua continentales</w:t>
      </w:r>
      <w:r w:rsidR="006B408A">
        <w:rPr>
          <w:rFonts w:cs="Calibri"/>
          <w:b/>
          <w:bCs/>
          <w:lang w:val="es-ES"/>
        </w:rPr>
        <w:t>.</w:t>
      </w:r>
    </w:p>
    <w:p w14:paraId="3B5489B2" w14:textId="34B9D331" w:rsidR="006B408A" w:rsidRPr="006B408A" w:rsidRDefault="006B408A" w:rsidP="006B408A">
      <w:pPr>
        <w:pStyle w:val="Prrafodelista"/>
        <w:numPr>
          <w:ilvl w:val="0"/>
          <w:numId w:val="20"/>
        </w:numPr>
        <w:jc w:val="both"/>
        <w:rPr>
          <w:rFonts w:cs="Calibri"/>
          <w:b/>
          <w:bCs/>
          <w:lang w:val="es-ES"/>
        </w:rPr>
      </w:pPr>
      <w:r w:rsidRPr="006B408A">
        <w:rPr>
          <w:rFonts w:cs="Calibri"/>
          <w:b/>
          <w:bCs/>
          <w:lang w:val="es-ES"/>
        </w:rPr>
        <w:t xml:space="preserve">En </w:t>
      </w:r>
      <w:r>
        <w:rPr>
          <w:rFonts w:cs="Calibri"/>
          <w:b/>
          <w:bCs/>
          <w:lang w:val="es-ES"/>
        </w:rPr>
        <w:t>estos once años</w:t>
      </w:r>
      <w:r w:rsidRPr="006B408A">
        <w:rPr>
          <w:rFonts w:cs="Calibri"/>
          <w:b/>
          <w:bCs/>
          <w:lang w:val="es-ES"/>
        </w:rPr>
        <w:t xml:space="preserve">, el certamen ha </w:t>
      </w:r>
      <w:r>
        <w:rPr>
          <w:rFonts w:cs="Calibri"/>
          <w:b/>
          <w:bCs/>
          <w:lang w:val="es-ES"/>
        </w:rPr>
        <w:t>recibido</w:t>
      </w:r>
      <w:r w:rsidRPr="006B408A">
        <w:rPr>
          <w:rFonts w:cs="Calibri"/>
          <w:b/>
          <w:bCs/>
          <w:lang w:val="es-ES"/>
        </w:rPr>
        <w:t xml:space="preserve"> 404 </w:t>
      </w:r>
      <w:r>
        <w:rPr>
          <w:rFonts w:cs="Calibri"/>
          <w:b/>
          <w:bCs/>
          <w:lang w:val="es-ES"/>
        </w:rPr>
        <w:t xml:space="preserve">candidaturas </w:t>
      </w:r>
      <w:r w:rsidRPr="006B408A">
        <w:rPr>
          <w:rFonts w:cs="Calibri"/>
          <w:b/>
          <w:bCs/>
          <w:lang w:val="es-ES"/>
        </w:rPr>
        <w:t>de 29 países</w:t>
      </w:r>
      <w:r>
        <w:rPr>
          <w:rFonts w:cs="Calibri"/>
          <w:b/>
          <w:bCs/>
          <w:lang w:val="es-ES"/>
        </w:rPr>
        <w:t xml:space="preserve"> diferentes</w:t>
      </w:r>
      <w:r w:rsidRPr="006B408A">
        <w:rPr>
          <w:rFonts w:cs="Calibri"/>
          <w:b/>
          <w:bCs/>
          <w:lang w:val="es-ES"/>
        </w:rPr>
        <w:t xml:space="preserve">, reflejo de </w:t>
      </w:r>
      <w:r>
        <w:rPr>
          <w:rFonts w:cs="Calibri"/>
          <w:b/>
          <w:bCs/>
          <w:lang w:val="es-ES"/>
        </w:rPr>
        <w:t>un</w:t>
      </w:r>
      <w:r w:rsidRPr="006B408A">
        <w:rPr>
          <w:rFonts w:cs="Calibri"/>
          <w:b/>
          <w:bCs/>
          <w:lang w:val="es-ES"/>
        </w:rPr>
        <w:t xml:space="preserve"> alcance cada vez más internacional. </w:t>
      </w:r>
      <w:r>
        <w:rPr>
          <w:rFonts w:cs="Calibri"/>
          <w:b/>
          <w:bCs/>
          <w:lang w:val="es-ES"/>
        </w:rPr>
        <w:t>U</w:t>
      </w:r>
      <w:r w:rsidRPr="006B408A">
        <w:rPr>
          <w:rFonts w:cs="Calibri"/>
          <w:b/>
          <w:bCs/>
          <w:lang w:val="es-ES"/>
        </w:rPr>
        <w:t>n total de 42 iniciativas han sido premiadas</w:t>
      </w:r>
      <w:r>
        <w:rPr>
          <w:rFonts w:cs="Calibri"/>
          <w:b/>
          <w:bCs/>
          <w:lang w:val="es-ES"/>
        </w:rPr>
        <w:t xml:space="preserve"> en este tiempo</w:t>
      </w:r>
      <w:r w:rsidRPr="006B408A">
        <w:rPr>
          <w:rFonts w:cs="Calibri"/>
          <w:b/>
          <w:bCs/>
          <w:lang w:val="es-ES"/>
        </w:rPr>
        <w:t xml:space="preserve">, procedentes de países tan diversos como Australia, Chile, Colombia, Dinamarca, Ecuador, España, Estados Unidos, México, Kenia, Nepal y Reino Unido. </w:t>
      </w:r>
    </w:p>
    <w:p w14:paraId="03ACF78D" w14:textId="6069C5C9" w:rsidR="00230E02" w:rsidRDefault="00C37F32" w:rsidP="00867DAD">
      <w:pPr>
        <w:jc w:val="both"/>
        <w:rPr>
          <w:rFonts w:cs="Calibri"/>
          <w:lang w:val="es-ES"/>
        </w:rPr>
      </w:pPr>
      <w:r w:rsidRPr="00C57C38">
        <w:rPr>
          <w:rFonts w:cs="Calibri"/>
          <w:i/>
          <w:lang w:val="es-ES"/>
        </w:rPr>
        <w:t>1</w:t>
      </w:r>
      <w:r w:rsidR="002F1363" w:rsidRPr="00C57C38">
        <w:rPr>
          <w:rFonts w:cs="Calibri"/>
          <w:i/>
          <w:lang w:val="es-ES"/>
        </w:rPr>
        <w:t>2</w:t>
      </w:r>
      <w:r w:rsidR="00381FA6" w:rsidRPr="00C57C38">
        <w:rPr>
          <w:rFonts w:cs="Calibri"/>
          <w:i/>
          <w:lang w:val="es-ES"/>
        </w:rPr>
        <w:t xml:space="preserve"> </w:t>
      </w:r>
      <w:r w:rsidRPr="00C57C38">
        <w:rPr>
          <w:rFonts w:cs="Calibri"/>
          <w:i/>
          <w:lang w:val="es-ES"/>
        </w:rPr>
        <w:t>de diciembre</w:t>
      </w:r>
      <w:r w:rsidR="0011298D" w:rsidRPr="00C57C38">
        <w:rPr>
          <w:rFonts w:cs="Calibri"/>
          <w:i/>
          <w:lang w:val="es-ES"/>
        </w:rPr>
        <w:t xml:space="preserve"> de 202</w:t>
      </w:r>
      <w:r w:rsidR="006C2018" w:rsidRPr="00C57C38">
        <w:rPr>
          <w:rFonts w:cs="Calibri"/>
          <w:i/>
          <w:lang w:val="es-ES"/>
        </w:rPr>
        <w:t>5</w:t>
      </w:r>
      <w:r w:rsidR="00381FA6" w:rsidRPr="00C57C38">
        <w:rPr>
          <w:rFonts w:cs="Calibri"/>
          <w:i/>
          <w:lang w:val="es-ES"/>
        </w:rPr>
        <w:t>-</w:t>
      </w:r>
      <w:r w:rsidR="00381FA6" w:rsidRPr="00C57C38">
        <w:rPr>
          <w:rFonts w:cs="Calibri"/>
          <w:lang w:val="es-ES"/>
        </w:rPr>
        <w:t xml:space="preserve"> </w:t>
      </w:r>
      <w:r w:rsidR="009E3A00">
        <w:rPr>
          <w:rFonts w:cs="Calibri"/>
          <w:lang w:val="es-ES"/>
        </w:rPr>
        <w:t>M</w:t>
      </w:r>
      <w:r w:rsidR="009E3A00" w:rsidRPr="00292D0D">
        <w:rPr>
          <w:rFonts w:cs="Calibri"/>
          <w:lang w:val="es-ES"/>
        </w:rPr>
        <w:t>ejora ambiental de los ríos y visibilización de</w:t>
      </w:r>
      <w:r w:rsidR="009E3A00">
        <w:rPr>
          <w:rFonts w:cs="Calibri"/>
          <w:lang w:val="es-ES"/>
        </w:rPr>
        <w:t xml:space="preserve"> los recursos hídricos </w:t>
      </w:r>
      <w:r w:rsidR="009E3A00" w:rsidRPr="00292D0D">
        <w:rPr>
          <w:rFonts w:cs="Calibri"/>
          <w:lang w:val="es-ES"/>
        </w:rPr>
        <w:t>como factor de conexión</w:t>
      </w:r>
      <w:r w:rsidR="00526A4E">
        <w:rPr>
          <w:rFonts w:cs="Calibri"/>
          <w:lang w:val="es-ES"/>
        </w:rPr>
        <w:t xml:space="preserve">, es la premisa fundamental con la que </w:t>
      </w:r>
      <w:r w:rsidR="00867DAD" w:rsidRPr="00C57C38">
        <w:rPr>
          <w:rFonts w:cs="Calibri"/>
          <w:lang w:val="es-ES"/>
        </w:rPr>
        <w:t xml:space="preserve">la </w:t>
      </w:r>
      <w:hyperlink r:id="rId8" w:history="1">
        <w:r w:rsidR="00867DAD" w:rsidRPr="00825A1C">
          <w:rPr>
            <w:rStyle w:val="Hipervnculo"/>
            <w:rFonts w:cs="Calibri"/>
            <w:b/>
            <w:bCs/>
            <w:lang w:val="es-ES"/>
          </w:rPr>
          <w:t>Fundación Botín</w:t>
        </w:r>
      </w:hyperlink>
      <w:r w:rsidR="00867DAD" w:rsidRPr="00C57C38">
        <w:rPr>
          <w:rFonts w:cs="Calibri"/>
          <w:lang w:val="es-ES"/>
        </w:rPr>
        <w:t xml:space="preserve"> ha</w:t>
      </w:r>
      <w:r w:rsidR="00526A4E">
        <w:rPr>
          <w:rFonts w:cs="Calibri"/>
          <w:lang w:val="es-ES"/>
        </w:rPr>
        <w:t xml:space="preserve"> </w:t>
      </w:r>
      <w:r w:rsidR="009138CD">
        <w:rPr>
          <w:rFonts w:cs="Calibri"/>
          <w:lang w:val="es-ES"/>
        </w:rPr>
        <w:t>seleccionado</w:t>
      </w:r>
      <w:r w:rsidR="00867DAD" w:rsidRPr="00867DAD">
        <w:rPr>
          <w:rFonts w:cs="Calibri"/>
          <w:lang w:val="es-ES"/>
        </w:rPr>
        <w:t xml:space="preserve"> a los ganadores de la </w:t>
      </w:r>
      <w:hyperlink r:id="rId9" w:history="1">
        <w:r w:rsidR="00867DAD" w:rsidRPr="006E66A6">
          <w:rPr>
            <w:rStyle w:val="Hipervnculo"/>
            <w:rFonts w:cs="Calibri"/>
            <w:b/>
            <w:bCs/>
            <w:color w:val="002060"/>
            <w:lang w:val="es-ES"/>
          </w:rPr>
          <w:t>XI edición de los Premios a la Gestión Sostenible del Agua</w:t>
        </w:r>
      </w:hyperlink>
      <w:r w:rsidR="00867DAD" w:rsidRPr="006E66A6">
        <w:rPr>
          <w:rFonts w:cs="Calibri"/>
          <w:color w:val="002060"/>
          <w:lang w:val="es-ES"/>
        </w:rPr>
        <w:t xml:space="preserve">, </w:t>
      </w:r>
      <w:r w:rsidR="00867DAD" w:rsidRPr="00867DAD">
        <w:rPr>
          <w:rFonts w:cs="Calibri"/>
          <w:lang w:val="es-ES"/>
        </w:rPr>
        <w:t xml:space="preserve">cuyo objetivo es promover la innovación y la difusión de ideas, proyectos y tecnologías con resultados probados en la </w:t>
      </w:r>
      <w:r w:rsidR="00867DAD" w:rsidRPr="006E66A6">
        <w:rPr>
          <w:rFonts w:cs="Calibri"/>
          <w:color w:val="000000" w:themeColor="text1"/>
          <w:lang w:val="es-ES"/>
        </w:rPr>
        <w:t>gestión sostenible del agua</w:t>
      </w:r>
      <w:r w:rsidR="00292D0D">
        <w:rPr>
          <w:rFonts w:cs="Calibri"/>
          <w:lang w:val="es-ES"/>
        </w:rPr>
        <w:t xml:space="preserve">. </w:t>
      </w:r>
      <w:r w:rsidR="009E3A00">
        <w:rPr>
          <w:rFonts w:cs="Calibri"/>
          <w:lang w:val="es-ES"/>
        </w:rPr>
        <w:t>Bajo esta mirada, las propuestas galardonadas en esta convocatoria han sido</w:t>
      </w:r>
      <w:r w:rsidR="00292D0D">
        <w:rPr>
          <w:rFonts w:cs="Calibri"/>
          <w:lang w:val="es-ES"/>
        </w:rPr>
        <w:t xml:space="preserve">: </w:t>
      </w:r>
      <w:r w:rsidR="00526A4E" w:rsidRPr="003835B0">
        <w:rPr>
          <w:rFonts w:cs="Calibri"/>
          <w:b/>
          <w:bCs/>
          <w:i/>
          <w:iCs/>
          <w:lang w:val="es-ES"/>
        </w:rPr>
        <w:t xml:space="preserve">“Catch The </w:t>
      </w:r>
      <w:proofErr w:type="spellStart"/>
      <w:r w:rsidR="00526A4E" w:rsidRPr="003835B0">
        <w:rPr>
          <w:rFonts w:cs="Calibri"/>
          <w:b/>
          <w:bCs/>
          <w:i/>
          <w:iCs/>
          <w:lang w:val="es-ES"/>
        </w:rPr>
        <w:t>Sediment</w:t>
      </w:r>
      <w:proofErr w:type="spellEnd"/>
      <w:r w:rsidR="00526A4E" w:rsidRPr="003835B0">
        <w:rPr>
          <w:rFonts w:cs="Calibri"/>
          <w:b/>
          <w:bCs/>
          <w:i/>
          <w:iCs/>
          <w:lang w:val="es-ES"/>
        </w:rPr>
        <w:t>”</w:t>
      </w:r>
      <w:r w:rsidR="00526A4E">
        <w:rPr>
          <w:rFonts w:cs="Calibri"/>
          <w:b/>
          <w:bCs/>
          <w:i/>
          <w:iCs/>
          <w:lang w:val="es-ES"/>
        </w:rPr>
        <w:t>,</w:t>
      </w:r>
      <w:r w:rsidR="00526A4E" w:rsidRPr="003835B0">
        <w:rPr>
          <w:rFonts w:cs="Calibri"/>
          <w:lang w:val="es-ES"/>
        </w:rPr>
        <w:t xml:space="preserve"> </w:t>
      </w:r>
      <w:r w:rsidR="00526A4E">
        <w:rPr>
          <w:rFonts w:cs="Calibri"/>
          <w:lang w:val="es-ES"/>
        </w:rPr>
        <w:t xml:space="preserve">de </w:t>
      </w:r>
      <w:r w:rsidR="003835B0" w:rsidRPr="003835B0">
        <w:rPr>
          <w:rFonts w:cs="Calibri"/>
          <w:lang w:val="es-ES"/>
        </w:rPr>
        <w:t>Ignacio Zapico Alonso y Eduardo Sánchez López</w:t>
      </w:r>
      <w:r w:rsidR="001E03EF">
        <w:rPr>
          <w:rFonts w:cs="Calibri"/>
          <w:lang w:val="es-ES"/>
        </w:rPr>
        <w:t>, en</w:t>
      </w:r>
      <w:r w:rsidR="003835B0" w:rsidRPr="003835B0">
        <w:rPr>
          <w:rFonts w:cs="Calibri"/>
          <w:lang w:val="es-ES"/>
        </w:rPr>
        <w:t xml:space="preserve"> la modalidad A correspondiente al Premio al Talento Joven “M.R. Llamas”; </w:t>
      </w:r>
      <w:r w:rsidR="001E03EF" w:rsidRPr="003835B0">
        <w:rPr>
          <w:rFonts w:cs="Calibri"/>
          <w:b/>
          <w:bCs/>
          <w:i/>
          <w:iCs/>
          <w:lang w:val="es-ES"/>
        </w:rPr>
        <w:t>“Vaivén”</w:t>
      </w:r>
      <w:r w:rsidR="001E03EF">
        <w:rPr>
          <w:rFonts w:cs="Calibri"/>
          <w:b/>
          <w:bCs/>
          <w:i/>
          <w:iCs/>
          <w:lang w:val="es-ES"/>
        </w:rPr>
        <w:t xml:space="preserve">, </w:t>
      </w:r>
      <w:r w:rsidR="001E03EF" w:rsidRPr="00C06464">
        <w:rPr>
          <w:rFonts w:cs="Calibri"/>
          <w:lang w:val="es-ES"/>
        </w:rPr>
        <w:t>de</w:t>
      </w:r>
      <w:r w:rsidR="001E03EF">
        <w:rPr>
          <w:rFonts w:cs="Calibri"/>
          <w:lang w:val="es-ES"/>
        </w:rPr>
        <w:t xml:space="preserve"> </w:t>
      </w:r>
      <w:r w:rsidR="003835B0" w:rsidRPr="003835B0">
        <w:rPr>
          <w:rFonts w:cs="Calibri"/>
          <w:lang w:val="es-ES"/>
        </w:rPr>
        <w:t xml:space="preserve">la artista chilena Claudia Verónica Müller Montes en la modalidad B, dedicada a proyectos artísticos sobre el agua; y </w:t>
      </w:r>
      <w:r w:rsidR="001E03EF" w:rsidRPr="003835B0">
        <w:rPr>
          <w:rFonts w:cs="Calibri"/>
          <w:b/>
          <w:bCs/>
          <w:i/>
          <w:iCs/>
          <w:lang w:val="es-ES"/>
        </w:rPr>
        <w:t>“Liberando al río Ega”</w:t>
      </w:r>
      <w:r w:rsidR="001E03EF">
        <w:rPr>
          <w:rFonts w:cs="Calibri"/>
          <w:b/>
          <w:bCs/>
          <w:i/>
          <w:iCs/>
          <w:lang w:val="es-ES"/>
        </w:rPr>
        <w:t>,</w:t>
      </w:r>
      <w:r w:rsidR="001E03EF" w:rsidRPr="003835B0">
        <w:rPr>
          <w:rFonts w:cs="Calibri"/>
          <w:lang w:val="es-ES"/>
        </w:rPr>
        <w:t xml:space="preserve"> </w:t>
      </w:r>
      <w:r w:rsidR="001E03EF">
        <w:rPr>
          <w:rFonts w:cs="Calibri"/>
          <w:lang w:val="es-ES"/>
        </w:rPr>
        <w:t>d</w:t>
      </w:r>
      <w:r w:rsidR="003835B0" w:rsidRPr="003835B0">
        <w:rPr>
          <w:rFonts w:cs="Calibri"/>
          <w:lang w:val="es-ES"/>
        </w:rPr>
        <w:t>el Centro Ibérico de Restauración Fluvial (CIREF)</w:t>
      </w:r>
      <w:r w:rsidR="0056470D">
        <w:rPr>
          <w:rFonts w:cs="Calibri"/>
          <w:lang w:val="es-ES"/>
        </w:rPr>
        <w:t>,</w:t>
      </w:r>
      <w:r w:rsidR="003835B0" w:rsidRPr="003835B0">
        <w:rPr>
          <w:rFonts w:cs="Calibri"/>
          <w:lang w:val="es-ES"/>
        </w:rPr>
        <w:t xml:space="preserve"> en la modalidad C que reconoce iniciativas orientadas a la mejora de ecosistemas acuáticos</w:t>
      </w:r>
      <w:r w:rsidR="003835B0" w:rsidRPr="003835B0">
        <w:rPr>
          <w:rFonts w:ascii="Arial" w:hAnsi="Arial" w:cs="Arial"/>
          <w:color w:val="292A2C"/>
          <w:shd w:val="clear" w:color="auto" w:fill="FFFFFF"/>
          <w:lang w:val="es-ES"/>
        </w:rPr>
        <w:t xml:space="preserve"> </w:t>
      </w:r>
      <w:r w:rsidR="003835B0" w:rsidRPr="003835B0">
        <w:rPr>
          <w:rFonts w:cs="Calibri"/>
          <w:lang w:val="es-ES"/>
        </w:rPr>
        <w:t>o terrestres relacionados con masas de agua continentales.</w:t>
      </w:r>
    </w:p>
    <w:p w14:paraId="1A37AA79" w14:textId="77777777" w:rsidR="006F1988" w:rsidRDefault="003835B0" w:rsidP="00E27C99">
      <w:pPr>
        <w:autoSpaceDE w:val="0"/>
        <w:autoSpaceDN w:val="0"/>
        <w:adjustRightInd w:val="0"/>
        <w:spacing w:after="0"/>
        <w:jc w:val="both"/>
        <w:rPr>
          <w:lang w:val="es-ES"/>
        </w:rPr>
      </w:pPr>
      <w:r w:rsidRPr="00160157">
        <w:rPr>
          <w:rFonts w:cs="Calibri"/>
          <w:u w:val="single"/>
          <w:lang w:val="es-ES"/>
        </w:rPr>
        <w:t>El jurado, compuesto por profesionales de distintos ámbitos de la gestión del agua, ha seleccionado a</w:t>
      </w:r>
      <w:r w:rsidR="0056470D">
        <w:rPr>
          <w:rFonts w:cs="Calibri"/>
          <w:u w:val="single"/>
          <w:lang w:val="es-ES"/>
        </w:rPr>
        <w:t xml:space="preserve"> estos tres</w:t>
      </w:r>
      <w:r w:rsidRPr="00160157">
        <w:rPr>
          <w:rFonts w:cs="Calibri"/>
          <w:u w:val="single"/>
          <w:lang w:val="es-ES"/>
        </w:rPr>
        <w:t xml:space="preserve"> ganadores entre </w:t>
      </w:r>
      <w:r w:rsidR="0056470D">
        <w:rPr>
          <w:rFonts w:cs="Calibri"/>
          <w:u w:val="single"/>
          <w:lang w:val="es-ES"/>
        </w:rPr>
        <w:t xml:space="preserve">un total de </w:t>
      </w:r>
      <w:r w:rsidRPr="00160157">
        <w:rPr>
          <w:rFonts w:cs="Calibri"/>
          <w:u w:val="single"/>
          <w:lang w:val="es-ES"/>
        </w:rPr>
        <w:t>60 candidaturas</w:t>
      </w:r>
      <w:r w:rsidRPr="00180D8F">
        <w:rPr>
          <w:rFonts w:cs="Calibri"/>
          <w:lang w:val="es-ES"/>
        </w:rPr>
        <w:t xml:space="preserve"> procedentes de Argentina, Bolivia, Chile, Ecuador, España, México, Países Bajos, Perú, Portugal y República Dominicana, presentadas</w:t>
      </w:r>
      <w:r w:rsidR="001E03EF">
        <w:rPr>
          <w:rFonts w:cs="Calibri"/>
          <w:lang w:val="es-ES"/>
        </w:rPr>
        <w:t xml:space="preserve"> todas ellas</w:t>
      </w:r>
      <w:r w:rsidRPr="00180D8F">
        <w:rPr>
          <w:rFonts w:cs="Calibri"/>
          <w:lang w:val="es-ES"/>
        </w:rPr>
        <w:t xml:space="preserve"> en el marco de una convocatoria abierta a creadores, investigadores, tecnólogos, emprendedores sociales</w:t>
      </w:r>
      <w:r w:rsidRPr="003835B0">
        <w:rPr>
          <w:rFonts w:cs="Calibri"/>
          <w:lang w:val="es-ES"/>
        </w:rPr>
        <w:t>, activistas y comunicadores que hayan contribuido a la gestión sostenible del agua.</w:t>
      </w:r>
      <w:r w:rsidR="00E27C99">
        <w:rPr>
          <w:rFonts w:cs="Calibri"/>
          <w:lang w:val="es-ES"/>
        </w:rPr>
        <w:t xml:space="preserve"> </w:t>
      </w:r>
      <w:r w:rsidR="00E27C99" w:rsidRPr="002130A4">
        <w:rPr>
          <w:lang w:val="es-ES"/>
        </w:rPr>
        <w:t xml:space="preserve">Con la celebración de esta undécima edición, los Premios a la Gestión Sostenible del Agua refuerzan una trayectoria que no ha dejado de crecer. </w:t>
      </w:r>
      <w:r w:rsidR="00E27C99" w:rsidRPr="006F1988">
        <w:rPr>
          <w:u w:val="single"/>
          <w:lang w:val="es-ES"/>
        </w:rPr>
        <w:t>En estos once años, el certamen ha recibido 404 candidaturas procedentes de 29 países diferentes, reflejo de su alcance cada vez más internacional.</w:t>
      </w:r>
      <w:r w:rsidR="00E27C99" w:rsidRPr="002130A4">
        <w:rPr>
          <w:lang w:val="es-ES"/>
        </w:rPr>
        <w:t xml:space="preserve"> </w:t>
      </w:r>
      <w:r w:rsidR="00E27C99">
        <w:rPr>
          <w:lang w:val="es-ES"/>
        </w:rPr>
        <w:t>En este tiempo,</w:t>
      </w:r>
      <w:r w:rsidR="00E27C99" w:rsidRPr="002130A4">
        <w:rPr>
          <w:lang w:val="es-ES"/>
        </w:rPr>
        <w:t xml:space="preserve"> </w:t>
      </w:r>
      <w:r w:rsidR="00E27C99" w:rsidRPr="002D388D">
        <w:rPr>
          <w:lang w:val="es-ES"/>
        </w:rPr>
        <w:t>42 iniciativas</w:t>
      </w:r>
      <w:r w:rsidR="00E27C99" w:rsidRPr="002130A4">
        <w:rPr>
          <w:lang w:val="es-ES"/>
        </w:rPr>
        <w:t xml:space="preserve"> han sido </w:t>
      </w:r>
      <w:r w:rsidR="00E27C99">
        <w:rPr>
          <w:lang w:val="es-ES"/>
        </w:rPr>
        <w:t>premiadas, procedentes de países tan diversos como</w:t>
      </w:r>
      <w:r w:rsidR="00E27C99" w:rsidRPr="002130A4">
        <w:rPr>
          <w:lang w:val="es-ES"/>
        </w:rPr>
        <w:t xml:space="preserve"> Australia, Chile, Colombia, Dinamarca, Ecuador, España, Estados Unidos, México, Kenia, Nepal y Reino Unido. </w:t>
      </w:r>
    </w:p>
    <w:p w14:paraId="7F91880A" w14:textId="77F557D6" w:rsidR="00E27C99" w:rsidRPr="00AA13CF" w:rsidRDefault="00E27C99" w:rsidP="00E27C99">
      <w:pPr>
        <w:autoSpaceDE w:val="0"/>
        <w:autoSpaceDN w:val="0"/>
        <w:adjustRightInd w:val="0"/>
        <w:spacing w:after="0"/>
        <w:jc w:val="both"/>
        <w:rPr>
          <w:lang w:val="es-ES"/>
        </w:rPr>
      </w:pPr>
      <w:r w:rsidRPr="00AA13CF">
        <w:rPr>
          <w:lang w:val="es-ES"/>
        </w:rPr>
        <w:lastRenderedPageBreak/>
        <w:t xml:space="preserve">Este recorrido confirma cómo </w:t>
      </w:r>
      <w:r>
        <w:rPr>
          <w:lang w:val="es-ES"/>
        </w:rPr>
        <w:t>estos galardones</w:t>
      </w:r>
      <w:r w:rsidRPr="00AA13CF">
        <w:rPr>
          <w:lang w:val="es-ES"/>
        </w:rPr>
        <w:t xml:space="preserve"> no solo impulsan soluciones innovadoras, sino que también consolidan a la Fundación Botín como un referente internacional y motor de transformación hacia una gestión del agua más sostenible, responsable y compartida.</w:t>
      </w:r>
    </w:p>
    <w:p w14:paraId="0D868DE5" w14:textId="1556FF5B" w:rsidR="001C1568" w:rsidRPr="00F05AA0" w:rsidRDefault="00CC7C9B" w:rsidP="00180D8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val="es-ES" w:eastAsia="es-ES"/>
        </w:rPr>
      </w:pPr>
      <w:r>
        <w:rPr>
          <w:rFonts w:asciiTheme="minorHAnsi" w:eastAsia="Times New Roman" w:hAnsiTheme="minorHAnsi" w:cstheme="minorHAnsi"/>
          <w:b/>
          <w:bCs/>
          <w:u w:val="single"/>
          <w:lang w:val="es-ES" w:eastAsia="es-ES"/>
        </w:rPr>
        <w:t>Sob</w:t>
      </w:r>
      <w:r w:rsidR="00021407" w:rsidRPr="001C1568">
        <w:rPr>
          <w:rFonts w:asciiTheme="minorHAnsi" w:eastAsia="Times New Roman" w:hAnsiTheme="minorHAnsi" w:cstheme="minorHAnsi"/>
          <w:b/>
          <w:bCs/>
          <w:u w:val="single"/>
          <w:lang w:val="es-ES" w:eastAsia="es-ES"/>
        </w:rPr>
        <w:t>re los premiados</w:t>
      </w:r>
    </w:p>
    <w:p w14:paraId="6AEAA4AF" w14:textId="74581CDC" w:rsidR="00180D8F" w:rsidRDefault="00203B8A" w:rsidP="006C2018">
      <w:pPr>
        <w:jc w:val="both"/>
        <w:rPr>
          <w:lang w:val="es-ES"/>
        </w:rPr>
      </w:pPr>
      <w:r w:rsidRPr="00203B8A">
        <w:rPr>
          <w:rFonts w:asciiTheme="minorHAnsi" w:eastAsia="Times New Roman" w:hAnsiTheme="minorHAnsi" w:cstheme="minorHAnsi"/>
          <w:bCs/>
          <w:lang w:val="es-ES"/>
        </w:rPr>
        <w:t xml:space="preserve">La </w:t>
      </w:r>
      <w:r w:rsidRPr="00E05EEB">
        <w:rPr>
          <w:rFonts w:asciiTheme="minorHAnsi" w:eastAsia="Times New Roman" w:hAnsiTheme="minorHAnsi" w:cstheme="minorHAnsi"/>
          <w:b/>
          <w:bCs/>
          <w:lang w:val="es-ES"/>
        </w:rPr>
        <w:t>Modalidad A</w:t>
      </w:r>
      <w:r w:rsidR="00180D8F" w:rsidRPr="00160157">
        <w:rPr>
          <w:rFonts w:asciiTheme="minorHAnsi" w:eastAsia="Times New Roman" w:hAnsiTheme="minorHAnsi" w:cstheme="minorHAnsi"/>
          <w:lang w:val="es-ES"/>
        </w:rPr>
        <w:t>,</w:t>
      </w:r>
      <w:r w:rsidRPr="002D6CB9">
        <w:rPr>
          <w:rFonts w:asciiTheme="minorHAnsi" w:eastAsia="Times New Roman" w:hAnsiTheme="minorHAnsi" w:cstheme="minorHAnsi"/>
          <w:b/>
          <w:bCs/>
          <w:lang w:val="es-ES"/>
        </w:rPr>
        <w:t xml:space="preserve"> “Premio al </w:t>
      </w:r>
      <w:r w:rsidR="00297844">
        <w:rPr>
          <w:rFonts w:asciiTheme="minorHAnsi" w:eastAsia="Times New Roman" w:hAnsiTheme="minorHAnsi" w:cstheme="minorHAnsi"/>
          <w:b/>
          <w:bCs/>
          <w:lang w:val="es-ES"/>
        </w:rPr>
        <w:t>T</w:t>
      </w:r>
      <w:r w:rsidRPr="002D6CB9">
        <w:rPr>
          <w:rFonts w:asciiTheme="minorHAnsi" w:eastAsia="Times New Roman" w:hAnsiTheme="minorHAnsi" w:cstheme="minorHAnsi"/>
          <w:b/>
          <w:bCs/>
          <w:lang w:val="es-ES"/>
        </w:rPr>
        <w:t xml:space="preserve">alento </w:t>
      </w:r>
      <w:r w:rsidR="00297844">
        <w:rPr>
          <w:rFonts w:asciiTheme="minorHAnsi" w:eastAsia="Times New Roman" w:hAnsiTheme="minorHAnsi" w:cstheme="minorHAnsi"/>
          <w:b/>
          <w:bCs/>
          <w:lang w:val="es-ES"/>
        </w:rPr>
        <w:t>J</w:t>
      </w:r>
      <w:r w:rsidRPr="002D6CB9">
        <w:rPr>
          <w:rFonts w:asciiTheme="minorHAnsi" w:eastAsia="Times New Roman" w:hAnsiTheme="minorHAnsi" w:cstheme="minorHAnsi"/>
          <w:b/>
          <w:bCs/>
          <w:lang w:val="es-ES"/>
        </w:rPr>
        <w:t>oven “M.R. Llamas”</w:t>
      </w:r>
      <w:r w:rsidR="00180D8F">
        <w:rPr>
          <w:rFonts w:asciiTheme="minorHAnsi" w:eastAsia="Times New Roman" w:hAnsiTheme="minorHAnsi" w:cstheme="minorHAnsi"/>
          <w:b/>
          <w:bCs/>
          <w:lang w:val="es-ES"/>
        </w:rPr>
        <w:t>,</w:t>
      </w:r>
      <w:r w:rsidRPr="00203B8A">
        <w:rPr>
          <w:rFonts w:asciiTheme="minorHAnsi" w:eastAsia="Times New Roman" w:hAnsiTheme="minorHAnsi" w:cstheme="minorHAnsi"/>
          <w:bCs/>
          <w:lang w:val="es-ES"/>
        </w:rPr>
        <w:t xml:space="preserve"> </w:t>
      </w:r>
      <w:r w:rsidR="006100E5">
        <w:rPr>
          <w:rFonts w:asciiTheme="minorHAnsi" w:eastAsia="Times New Roman" w:hAnsiTheme="minorHAnsi" w:cstheme="minorHAnsi"/>
          <w:bCs/>
          <w:lang w:val="es-ES"/>
        </w:rPr>
        <w:t xml:space="preserve">reconoce </w:t>
      </w:r>
      <w:r w:rsidRPr="00203B8A">
        <w:rPr>
          <w:rFonts w:asciiTheme="minorHAnsi" w:eastAsia="Times New Roman" w:hAnsiTheme="minorHAnsi" w:cstheme="minorHAnsi"/>
          <w:bCs/>
          <w:lang w:val="es-ES"/>
        </w:rPr>
        <w:t>proyectos</w:t>
      </w:r>
      <w:r w:rsidR="00FF7CAA">
        <w:rPr>
          <w:rFonts w:asciiTheme="minorHAnsi" w:eastAsia="Times New Roman" w:hAnsiTheme="minorHAnsi" w:cstheme="minorHAnsi"/>
          <w:bCs/>
          <w:lang w:val="es-ES"/>
        </w:rPr>
        <w:t xml:space="preserve"> -impulsados por menores de 40 años-</w:t>
      </w:r>
      <w:r w:rsidRPr="00203B8A">
        <w:rPr>
          <w:rFonts w:asciiTheme="minorHAnsi" w:eastAsia="Times New Roman" w:hAnsiTheme="minorHAnsi" w:cstheme="minorHAnsi"/>
          <w:bCs/>
          <w:lang w:val="es-ES"/>
        </w:rPr>
        <w:t xml:space="preserve"> que hayan contribuido a la gestión sostenible del agua en cualquier contexto o lugar. </w:t>
      </w:r>
      <w:r w:rsidR="00FF7CAA">
        <w:rPr>
          <w:rFonts w:asciiTheme="minorHAnsi" w:eastAsia="Times New Roman" w:hAnsiTheme="minorHAnsi" w:cstheme="minorHAnsi"/>
          <w:bCs/>
          <w:lang w:val="es-ES"/>
        </w:rPr>
        <w:t>D</w:t>
      </w:r>
      <w:r w:rsidRPr="00E05EEB">
        <w:rPr>
          <w:rFonts w:asciiTheme="minorHAnsi" w:eastAsia="Times New Roman" w:hAnsiTheme="minorHAnsi" w:cstheme="minorHAnsi"/>
          <w:bCs/>
          <w:lang w:val="es-ES"/>
        </w:rPr>
        <w:t>edicad</w:t>
      </w:r>
      <w:r w:rsidR="00297844" w:rsidRPr="00E05EEB">
        <w:rPr>
          <w:rFonts w:asciiTheme="minorHAnsi" w:eastAsia="Times New Roman" w:hAnsiTheme="minorHAnsi" w:cstheme="minorHAnsi"/>
          <w:bCs/>
          <w:lang w:val="es-ES"/>
        </w:rPr>
        <w:t>o</w:t>
      </w:r>
      <w:r w:rsidRPr="00E05EEB">
        <w:rPr>
          <w:rFonts w:asciiTheme="minorHAnsi" w:eastAsia="Times New Roman" w:hAnsiTheme="minorHAnsi" w:cstheme="minorHAnsi"/>
          <w:bCs/>
          <w:lang w:val="es-ES"/>
        </w:rPr>
        <w:t xml:space="preserve"> a la memoria del fundador y antiguo director del Observatorio del Agua </w:t>
      </w:r>
      <w:r w:rsidR="00FF7CAA">
        <w:rPr>
          <w:rFonts w:asciiTheme="minorHAnsi" w:eastAsia="Times New Roman" w:hAnsiTheme="minorHAnsi" w:cstheme="minorHAnsi"/>
          <w:bCs/>
          <w:lang w:val="es-ES"/>
        </w:rPr>
        <w:t xml:space="preserve">de la Fundación Botín, </w:t>
      </w:r>
      <w:r w:rsidRPr="00E05EEB">
        <w:rPr>
          <w:rFonts w:asciiTheme="minorHAnsi" w:eastAsia="Times New Roman" w:hAnsiTheme="minorHAnsi" w:cstheme="minorHAnsi"/>
          <w:bCs/>
          <w:lang w:val="es-ES"/>
        </w:rPr>
        <w:t>el Prof. M. Ramón Llamas Madur</w:t>
      </w:r>
      <w:r w:rsidR="00D82BA0" w:rsidRPr="00E05EEB">
        <w:rPr>
          <w:rFonts w:asciiTheme="minorHAnsi" w:eastAsia="Times New Roman" w:hAnsiTheme="minorHAnsi" w:cstheme="minorHAnsi"/>
          <w:bCs/>
          <w:lang w:val="es-ES"/>
        </w:rPr>
        <w:t>ga</w:t>
      </w:r>
      <w:r w:rsidR="00EF70FF">
        <w:rPr>
          <w:rFonts w:asciiTheme="minorHAnsi" w:eastAsia="Times New Roman" w:hAnsiTheme="minorHAnsi" w:cstheme="minorHAnsi"/>
          <w:bCs/>
          <w:lang w:val="es-ES"/>
        </w:rPr>
        <w:t>,</w:t>
      </w:r>
      <w:r w:rsidR="00D82BA0">
        <w:rPr>
          <w:rFonts w:asciiTheme="minorHAnsi" w:eastAsia="Times New Roman" w:hAnsiTheme="minorHAnsi" w:cstheme="minorHAnsi"/>
          <w:bCs/>
          <w:lang w:val="es-ES"/>
        </w:rPr>
        <w:t xml:space="preserve"> en esta edición </w:t>
      </w:r>
      <w:r w:rsidR="00180D8F">
        <w:rPr>
          <w:rFonts w:asciiTheme="minorHAnsi" w:eastAsia="Times New Roman" w:hAnsiTheme="minorHAnsi" w:cstheme="minorHAnsi"/>
          <w:bCs/>
          <w:lang w:val="es-ES"/>
        </w:rPr>
        <w:t xml:space="preserve">ha </w:t>
      </w:r>
      <w:r w:rsidR="003B694D">
        <w:rPr>
          <w:rFonts w:asciiTheme="minorHAnsi" w:eastAsia="Times New Roman" w:hAnsiTheme="minorHAnsi" w:cstheme="minorHAnsi"/>
          <w:bCs/>
          <w:lang w:val="es-ES"/>
        </w:rPr>
        <w:t>recaído en</w:t>
      </w:r>
      <w:r w:rsidR="00D82BA0" w:rsidRPr="00D82BA0">
        <w:rPr>
          <w:lang w:val="es-ES"/>
        </w:rPr>
        <w:t xml:space="preserve"> Ignacio Zapico Alonso, </w:t>
      </w:r>
      <w:r w:rsidR="00297844">
        <w:rPr>
          <w:rFonts w:cs="Calibri"/>
          <w:iCs/>
          <w:lang w:val="es-ES"/>
        </w:rPr>
        <w:t>p</w:t>
      </w:r>
      <w:r w:rsidR="00164E89">
        <w:rPr>
          <w:rFonts w:cs="Calibri"/>
          <w:iCs/>
          <w:lang w:val="es-ES"/>
        </w:rPr>
        <w:t xml:space="preserve">rofesor </w:t>
      </w:r>
      <w:r w:rsidR="00297844">
        <w:rPr>
          <w:rFonts w:cs="Calibri"/>
          <w:iCs/>
          <w:lang w:val="es-ES"/>
        </w:rPr>
        <w:t>a</w:t>
      </w:r>
      <w:r w:rsidR="00164E89">
        <w:rPr>
          <w:rFonts w:cs="Calibri"/>
          <w:iCs/>
          <w:lang w:val="es-ES"/>
        </w:rPr>
        <w:t xml:space="preserve">yudante </w:t>
      </w:r>
      <w:r w:rsidR="00297844">
        <w:rPr>
          <w:rFonts w:cs="Calibri"/>
          <w:iCs/>
          <w:lang w:val="es-ES"/>
        </w:rPr>
        <w:t>d</w:t>
      </w:r>
      <w:r w:rsidR="00164E89">
        <w:rPr>
          <w:rFonts w:cs="Calibri"/>
          <w:iCs/>
          <w:lang w:val="es-ES"/>
        </w:rPr>
        <w:t>octor de la Universidad Complutense de Madri</w:t>
      </w:r>
      <w:r w:rsidR="00164E89">
        <w:rPr>
          <w:lang w:val="es-ES"/>
        </w:rPr>
        <w:t xml:space="preserve">d, </w:t>
      </w:r>
      <w:r w:rsidR="004432B7">
        <w:rPr>
          <w:rFonts w:cs="Calibri"/>
          <w:iCs/>
          <w:lang w:val="es-ES"/>
        </w:rPr>
        <w:t>y en</w:t>
      </w:r>
      <w:r w:rsidR="00164E89">
        <w:rPr>
          <w:rFonts w:cs="Calibri"/>
          <w:iCs/>
          <w:lang w:val="es-ES"/>
        </w:rPr>
        <w:t xml:space="preserve"> Eduardo Sánchez López,</w:t>
      </w:r>
      <w:r w:rsidR="004432B7">
        <w:rPr>
          <w:rFonts w:cs="Calibri"/>
          <w:iCs/>
          <w:lang w:val="es-ES"/>
        </w:rPr>
        <w:t xml:space="preserve"> </w:t>
      </w:r>
      <w:r w:rsidR="00C06464">
        <w:rPr>
          <w:rFonts w:cs="Calibri"/>
          <w:iCs/>
          <w:lang w:val="es-ES"/>
        </w:rPr>
        <w:t xml:space="preserve">ambos </w:t>
      </w:r>
      <w:r w:rsidR="00C06464">
        <w:rPr>
          <w:lang w:val="es-ES"/>
        </w:rPr>
        <w:t>co</w:t>
      </w:r>
      <w:r w:rsidR="00C06464" w:rsidRPr="00164E89">
        <w:rPr>
          <w:rFonts w:cs="Calibri"/>
          <w:iCs/>
          <w:lang w:val="es-ES"/>
        </w:rPr>
        <w:t>fundadores</w:t>
      </w:r>
      <w:r w:rsidR="004432B7" w:rsidRPr="00164E89">
        <w:rPr>
          <w:rFonts w:cs="Calibri"/>
          <w:iCs/>
          <w:lang w:val="es-ES"/>
        </w:rPr>
        <w:t xml:space="preserve"> de STONE161</w:t>
      </w:r>
      <w:r w:rsidR="004432B7">
        <w:rPr>
          <w:rFonts w:cs="Calibri"/>
          <w:iCs/>
          <w:lang w:val="es-ES"/>
        </w:rPr>
        <w:t xml:space="preserve"> (spin off de la UCM), </w:t>
      </w:r>
      <w:r w:rsidR="00D82BA0" w:rsidRPr="00D82BA0">
        <w:rPr>
          <w:lang w:val="es-ES"/>
        </w:rPr>
        <w:t xml:space="preserve">por </w:t>
      </w:r>
      <w:r w:rsidR="00297844">
        <w:rPr>
          <w:lang w:val="es-ES"/>
        </w:rPr>
        <w:t>“</w:t>
      </w:r>
      <w:r w:rsidR="00D82BA0" w:rsidRPr="00D82BA0">
        <w:rPr>
          <w:b/>
          <w:i/>
          <w:lang w:val="es-ES"/>
        </w:rPr>
        <w:t xml:space="preserve">Catch The </w:t>
      </w:r>
      <w:proofErr w:type="spellStart"/>
      <w:r w:rsidR="00D82BA0" w:rsidRPr="00D82BA0">
        <w:rPr>
          <w:b/>
          <w:i/>
          <w:lang w:val="es-ES"/>
        </w:rPr>
        <w:t>Sediment</w:t>
      </w:r>
      <w:proofErr w:type="spellEnd"/>
      <w:r w:rsidR="00297844">
        <w:rPr>
          <w:b/>
          <w:i/>
          <w:lang w:val="es-ES"/>
        </w:rPr>
        <w:t>”</w:t>
      </w:r>
      <w:r w:rsidR="00D82BA0" w:rsidRPr="00D82BA0">
        <w:rPr>
          <w:lang w:val="es-ES"/>
        </w:rPr>
        <w:t xml:space="preserve">. </w:t>
      </w:r>
    </w:p>
    <w:p w14:paraId="24634E19" w14:textId="187AF3F3" w:rsidR="00D82BA0" w:rsidRPr="00C06464" w:rsidRDefault="00E43ED0" w:rsidP="006C2018">
      <w:pPr>
        <w:jc w:val="both"/>
        <w:rPr>
          <w:u w:val="single"/>
          <w:lang w:val="es-ES"/>
        </w:rPr>
      </w:pPr>
      <w:r>
        <w:rPr>
          <w:lang w:val="es-ES"/>
        </w:rPr>
        <w:t>S</w:t>
      </w:r>
      <w:r w:rsidRPr="00D82BA0">
        <w:rPr>
          <w:lang w:val="es-ES"/>
        </w:rPr>
        <w:t xml:space="preserve">u innovador proyecto </w:t>
      </w:r>
      <w:r>
        <w:rPr>
          <w:lang w:val="es-ES"/>
        </w:rPr>
        <w:t>consiste en una</w:t>
      </w:r>
      <w:r w:rsidR="00180D8F">
        <w:rPr>
          <w:lang w:val="es-ES"/>
        </w:rPr>
        <w:t xml:space="preserve"> </w:t>
      </w:r>
      <w:r w:rsidR="00180D8F" w:rsidRPr="00E05EEB">
        <w:rPr>
          <w:u w:val="single"/>
          <w:lang w:val="es-ES"/>
        </w:rPr>
        <w:t>solución</w:t>
      </w:r>
      <w:r w:rsidR="00D82BA0" w:rsidRPr="00E05EEB">
        <w:rPr>
          <w:u w:val="single"/>
          <w:lang w:val="es-ES"/>
        </w:rPr>
        <w:t xml:space="preserve"> tecnológica </w:t>
      </w:r>
      <w:r w:rsidR="00180D8F" w:rsidRPr="00E05EEB">
        <w:rPr>
          <w:u w:val="single"/>
          <w:lang w:val="es-ES"/>
        </w:rPr>
        <w:t xml:space="preserve">que </w:t>
      </w:r>
      <w:r w:rsidR="00D82BA0" w:rsidRPr="00E05EEB">
        <w:rPr>
          <w:u w:val="single"/>
          <w:lang w:val="es-ES"/>
        </w:rPr>
        <w:t>aborda la detección de contaminación por sedimentos en ríos</w:t>
      </w:r>
      <w:r w:rsidR="00D82BA0" w:rsidRPr="00D82BA0">
        <w:rPr>
          <w:lang w:val="es-ES"/>
        </w:rPr>
        <w:t>, un problema crítico en áreas industriales y mineras.</w:t>
      </w:r>
      <w:r w:rsidR="00180D8F">
        <w:rPr>
          <w:lang w:val="es-ES"/>
        </w:rPr>
        <w:t xml:space="preserve"> </w:t>
      </w:r>
      <w:r w:rsidR="00D82BA0" w:rsidRPr="00D82BA0">
        <w:rPr>
          <w:lang w:val="es-ES"/>
        </w:rPr>
        <w:t xml:space="preserve">El proyecto se basa en una patente que permite medir los caudales y sedimentos naturales de un río y compararlos con los vertidos de la industria, identificando incrementos significativos que indiquen contaminación. Para </w:t>
      </w:r>
      <w:r w:rsidR="006D438D">
        <w:rPr>
          <w:lang w:val="es-ES"/>
        </w:rPr>
        <w:t>ello</w:t>
      </w:r>
      <w:r w:rsidR="00D82BA0" w:rsidRPr="00D82BA0">
        <w:rPr>
          <w:lang w:val="es-ES"/>
        </w:rPr>
        <w:t xml:space="preserve">, los </w:t>
      </w:r>
      <w:r w:rsidR="006D438D">
        <w:rPr>
          <w:lang w:val="es-ES"/>
        </w:rPr>
        <w:t>premiados han</w:t>
      </w:r>
      <w:r w:rsidR="00D82BA0" w:rsidRPr="00D82BA0">
        <w:rPr>
          <w:lang w:val="es-ES"/>
        </w:rPr>
        <w:t xml:space="preserve"> desarrolla</w:t>
      </w:r>
      <w:r w:rsidR="006D438D">
        <w:rPr>
          <w:lang w:val="es-ES"/>
        </w:rPr>
        <w:t>d</w:t>
      </w:r>
      <w:r w:rsidR="00D82BA0" w:rsidRPr="00D82BA0">
        <w:rPr>
          <w:lang w:val="es-ES"/>
        </w:rPr>
        <w:t xml:space="preserve">o un servicio Software as a </w:t>
      </w:r>
      <w:proofErr w:type="spellStart"/>
      <w:r w:rsidR="00D82BA0" w:rsidRPr="00D82BA0">
        <w:rPr>
          <w:lang w:val="es-ES"/>
        </w:rPr>
        <w:t>Service</w:t>
      </w:r>
      <w:proofErr w:type="spellEnd"/>
      <w:r w:rsidR="00D82BA0" w:rsidRPr="00D82BA0">
        <w:rPr>
          <w:lang w:val="es-ES"/>
        </w:rPr>
        <w:t xml:space="preserve"> (SaaS) que ofrece datos en tiempo real, alertando tanto a las autoridades como a las empresas responsables</w:t>
      </w:r>
      <w:r w:rsidR="006D438D">
        <w:rPr>
          <w:lang w:val="es-ES"/>
        </w:rPr>
        <w:t>,</w:t>
      </w:r>
      <w:r w:rsidR="00180D8F">
        <w:rPr>
          <w:lang w:val="es-ES"/>
        </w:rPr>
        <w:t xml:space="preserve"> y</w:t>
      </w:r>
      <w:r w:rsidR="00D82BA0" w:rsidRPr="00D82BA0">
        <w:rPr>
          <w:lang w:val="es-ES"/>
        </w:rPr>
        <w:t xml:space="preserve"> permitiendo una respuesta rápida y preventiva.</w:t>
      </w:r>
      <w:r w:rsidR="00180D8F">
        <w:rPr>
          <w:lang w:val="es-ES"/>
        </w:rPr>
        <w:t xml:space="preserve"> </w:t>
      </w:r>
      <w:r w:rsidR="00E53D7A">
        <w:rPr>
          <w:lang w:val="es-ES"/>
        </w:rPr>
        <w:t>Este</w:t>
      </w:r>
      <w:r w:rsidR="00D82BA0" w:rsidRPr="00D82BA0">
        <w:rPr>
          <w:lang w:val="es-ES"/>
        </w:rPr>
        <w:t xml:space="preserve"> sistema</w:t>
      </w:r>
      <w:r w:rsidR="00EE7D41">
        <w:rPr>
          <w:lang w:val="es-ES"/>
        </w:rPr>
        <w:t>,</w:t>
      </w:r>
      <w:r w:rsidR="00D82BA0" w:rsidRPr="00D82BA0">
        <w:rPr>
          <w:lang w:val="es-ES"/>
        </w:rPr>
        <w:t xml:space="preserve"> </w:t>
      </w:r>
      <w:r w:rsidR="00EE7D41" w:rsidRPr="00D82BA0">
        <w:rPr>
          <w:lang w:val="es-ES"/>
        </w:rPr>
        <w:t xml:space="preserve">valorado en más de 700.000 euros, </w:t>
      </w:r>
      <w:r w:rsidR="00E53D7A">
        <w:rPr>
          <w:lang w:val="es-ES"/>
        </w:rPr>
        <w:t xml:space="preserve">ya </w:t>
      </w:r>
      <w:r w:rsidR="00D82BA0" w:rsidRPr="00D82BA0">
        <w:rPr>
          <w:lang w:val="es-ES"/>
        </w:rPr>
        <w:t>está activo en dos instalaciones mineras</w:t>
      </w:r>
      <w:r w:rsidR="00EE7D41">
        <w:rPr>
          <w:lang w:val="es-ES"/>
        </w:rPr>
        <w:t>,</w:t>
      </w:r>
      <w:r w:rsidR="00D82BA0" w:rsidRPr="00D82BA0">
        <w:rPr>
          <w:lang w:val="es-ES"/>
        </w:rPr>
        <w:t xml:space="preserve"> consolidándose como un referente de innovación tecnológica aplicada a la gestión sostenible del agua. </w:t>
      </w:r>
      <w:r w:rsidR="00D82BA0" w:rsidRPr="00C06464">
        <w:rPr>
          <w:u w:val="single"/>
          <w:lang w:val="es-ES"/>
        </w:rPr>
        <w:t>Con est</w:t>
      </w:r>
      <w:r w:rsidR="006C2018" w:rsidRPr="00C06464">
        <w:rPr>
          <w:u w:val="single"/>
          <w:lang w:val="es-ES"/>
        </w:rPr>
        <w:t>e</w:t>
      </w:r>
      <w:r w:rsidR="00D82BA0" w:rsidRPr="00C06464">
        <w:rPr>
          <w:u w:val="single"/>
          <w:lang w:val="es-ES"/>
        </w:rPr>
        <w:t xml:space="preserve"> </w:t>
      </w:r>
      <w:r w:rsidR="006C2018" w:rsidRPr="00C06464">
        <w:rPr>
          <w:u w:val="single"/>
          <w:lang w:val="es-ES"/>
        </w:rPr>
        <w:t>premio</w:t>
      </w:r>
      <w:r w:rsidR="00D82BA0" w:rsidRPr="00C06464">
        <w:rPr>
          <w:u w:val="single"/>
          <w:lang w:val="es-ES"/>
        </w:rPr>
        <w:t xml:space="preserve">, la </w:t>
      </w:r>
      <w:hyperlink r:id="rId10" w:history="1">
        <w:r w:rsidR="00D82BA0" w:rsidRPr="007F48C2">
          <w:rPr>
            <w:rStyle w:val="Hipervnculo"/>
            <w:b/>
            <w:bCs/>
            <w:lang w:val="es-ES"/>
          </w:rPr>
          <w:t>Fundación Botín</w:t>
        </w:r>
      </w:hyperlink>
      <w:r w:rsidR="00D82BA0" w:rsidRPr="00C06464">
        <w:rPr>
          <w:u w:val="single"/>
          <w:lang w:val="es-ES"/>
        </w:rPr>
        <w:t xml:space="preserve"> reconoce la creatividad y </w:t>
      </w:r>
      <w:r w:rsidR="007F48C2" w:rsidRPr="00C06464">
        <w:rPr>
          <w:u w:val="single"/>
          <w:lang w:val="es-ES"/>
        </w:rPr>
        <w:t xml:space="preserve">la </w:t>
      </w:r>
      <w:r w:rsidR="00D82BA0" w:rsidRPr="00C06464">
        <w:rPr>
          <w:u w:val="single"/>
          <w:lang w:val="es-ES"/>
        </w:rPr>
        <w:t>capacidad de impacto de proyectos jóvenes que combinan ciencia, tecnolo</w:t>
      </w:r>
      <w:r w:rsidR="006C2018" w:rsidRPr="00C06464">
        <w:rPr>
          <w:u w:val="single"/>
          <w:lang w:val="es-ES"/>
        </w:rPr>
        <w:t>gía y responsabilidad ambiental.</w:t>
      </w:r>
    </w:p>
    <w:p w14:paraId="0DEA0F70" w14:textId="6D7A3D7B" w:rsidR="006E1BBF" w:rsidRPr="006C2018" w:rsidRDefault="00D82BA0" w:rsidP="006C2018">
      <w:pPr>
        <w:jc w:val="both"/>
        <w:rPr>
          <w:lang w:val="es-ES"/>
        </w:rPr>
      </w:pPr>
      <w:r w:rsidRPr="00180D8F">
        <w:rPr>
          <w:lang w:val="es-ES"/>
        </w:rPr>
        <w:t>En la</w:t>
      </w:r>
      <w:r w:rsidR="00F103CE" w:rsidRPr="00180D8F">
        <w:rPr>
          <w:lang w:val="es-ES"/>
        </w:rPr>
        <w:t xml:space="preserve"> </w:t>
      </w:r>
      <w:r w:rsidRPr="00E05EEB">
        <w:rPr>
          <w:b/>
          <w:lang w:val="es-ES"/>
        </w:rPr>
        <w:t>Modalidad B</w:t>
      </w:r>
      <w:r w:rsidRPr="00180D8F">
        <w:rPr>
          <w:lang w:val="es-ES"/>
        </w:rPr>
        <w:t xml:space="preserve">, </w:t>
      </w:r>
      <w:r w:rsidR="00297844">
        <w:rPr>
          <w:lang w:val="es-ES"/>
        </w:rPr>
        <w:t xml:space="preserve">dirigido a creaciones de artes plásticas, gráficas, audiovisuales, escénicas o </w:t>
      </w:r>
      <w:proofErr w:type="spellStart"/>
      <w:r w:rsidR="00E375EA" w:rsidRPr="001823C0">
        <w:rPr>
          <w:lang w:val="es-ES"/>
        </w:rPr>
        <w:t>perfomativas</w:t>
      </w:r>
      <w:proofErr w:type="spellEnd"/>
      <w:r w:rsidR="00297844" w:rsidRPr="00E05EEB">
        <w:rPr>
          <w:i/>
          <w:iCs/>
          <w:lang w:val="es-ES"/>
        </w:rPr>
        <w:t xml:space="preserve"> </w:t>
      </w:r>
      <w:r w:rsidR="00297844">
        <w:rPr>
          <w:lang w:val="es-ES"/>
        </w:rPr>
        <w:t xml:space="preserve">sobre el agua, </w:t>
      </w:r>
      <w:r w:rsidRPr="00180D8F">
        <w:rPr>
          <w:lang w:val="es-ES"/>
        </w:rPr>
        <w:t>el premio ha</w:t>
      </w:r>
      <w:r w:rsidR="00D378CF">
        <w:rPr>
          <w:lang w:val="es-ES"/>
        </w:rPr>
        <w:t xml:space="preserve"> sido</w:t>
      </w:r>
      <w:r w:rsidRPr="00180D8F">
        <w:rPr>
          <w:lang w:val="es-ES"/>
        </w:rPr>
        <w:t xml:space="preserve"> </w:t>
      </w:r>
      <w:r w:rsidRPr="00297844">
        <w:rPr>
          <w:lang w:val="es-ES"/>
        </w:rPr>
        <w:t xml:space="preserve">concedido a </w:t>
      </w:r>
      <w:r w:rsidR="002F2EE4" w:rsidRPr="00297844">
        <w:rPr>
          <w:lang w:val="es-ES"/>
        </w:rPr>
        <w:t xml:space="preserve">Claudia </w:t>
      </w:r>
      <w:r w:rsidRPr="00297844">
        <w:rPr>
          <w:lang w:val="es-ES"/>
        </w:rPr>
        <w:t xml:space="preserve">Verónica </w:t>
      </w:r>
      <w:r w:rsidR="002F2EE4" w:rsidRPr="00297844">
        <w:rPr>
          <w:lang w:val="es-ES"/>
        </w:rPr>
        <w:t>Müller p</w:t>
      </w:r>
      <w:r w:rsidR="002F2EE4" w:rsidRPr="00180D8F">
        <w:rPr>
          <w:lang w:val="es-ES"/>
        </w:rPr>
        <w:t xml:space="preserve">or </w:t>
      </w:r>
      <w:r w:rsidR="00297844">
        <w:rPr>
          <w:lang w:val="es-ES"/>
        </w:rPr>
        <w:t>“</w:t>
      </w:r>
      <w:r w:rsidR="002F2EE4" w:rsidRPr="00180D8F">
        <w:rPr>
          <w:b/>
          <w:i/>
          <w:lang w:val="es-ES"/>
        </w:rPr>
        <w:t>Vaivén</w:t>
      </w:r>
      <w:r w:rsidR="00297844">
        <w:rPr>
          <w:b/>
          <w:i/>
          <w:lang w:val="es-ES"/>
        </w:rPr>
        <w:t>”</w:t>
      </w:r>
      <w:r w:rsidR="002F2EE4" w:rsidRPr="00180D8F">
        <w:rPr>
          <w:lang w:val="es-ES"/>
        </w:rPr>
        <w:t xml:space="preserve">, </w:t>
      </w:r>
      <w:r w:rsidR="002F2EE4" w:rsidRPr="00E05EEB">
        <w:rPr>
          <w:u w:val="single"/>
          <w:lang w:val="es-ES"/>
        </w:rPr>
        <w:t xml:space="preserve">una instalación artística de </w:t>
      </w:r>
      <w:r w:rsidR="006E1BBF" w:rsidRPr="00E05EEB">
        <w:rPr>
          <w:u w:val="single"/>
          <w:lang w:val="es-ES"/>
        </w:rPr>
        <w:t>c</w:t>
      </w:r>
      <w:r w:rsidR="002F2EE4" w:rsidRPr="00E05EEB">
        <w:rPr>
          <w:u w:val="single"/>
          <w:lang w:val="es-ES"/>
        </w:rPr>
        <w:t>erámica, bronce, piscinas de plástico y estructura de cobre, bombas de agua, sensores de nivel, mangueras</w:t>
      </w:r>
      <w:r w:rsidR="00297844" w:rsidRPr="00E05EEB">
        <w:rPr>
          <w:u w:val="single"/>
          <w:lang w:val="es-ES"/>
        </w:rPr>
        <w:t xml:space="preserve"> y</w:t>
      </w:r>
      <w:r w:rsidR="002F2EE4" w:rsidRPr="00E05EEB">
        <w:rPr>
          <w:u w:val="single"/>
          <w:lang w:val="es-ES"/>
        </w:rPr>
        <w:t xml:space="preserve"> agua</w:t>
      </w:r>
      <w:r w:rsidR="006E1BBF" w:rsidRPr="00180D8F">
        <w:rPr>
          <w:lang w:val="es-ES"/>
        </w:rPr>
        <w:t>.</w:t>
      </w:r>
      <w:r w:rsidR="00297844">
        <w:rPr>
          <w:lang w:val="es-ES"/>
        </w:rPr>
        <w:t xml:space="preserve"> </w:t>
      </w:r>
      <w:r w:rsidRPr="00D82BA0">
        <w:rPr>
          <w:lang w:val="es-ES"/>
        </w:rPr>
        <w:t>La pieza representa dos ríos contrapuestos pero conectados, con piscinas y sensores que regulan el flujo de agua, generando un equilibrio dinámico que refleja los ciclos naturales.</w:t>
      </w:r>
      <w:r>
        <w:rPr>
          <w:lang w:val="es-ES"/>
        </w:rPr>
        <w:t xml:space="preserve"> </w:t>
      </w:r>
      <w:r w:rsidRPr="00D82BA0">
        <w:rPr>
          <w:lang w:val="es-ES"/>
        </w:rPr>
        <w:t xml:space="preserve">El </w:t>
      </w:r>
      <w:r w:rsidRPr="00297844">
        <w:rPr>
          <w:lang w:val="es-ES"/>
        </w:rPr>
        <w:t xml:space="preserve">título, </w:t>
      </w:r>
      <w:r w:rsidR="00297844" w:rsidRPr="00297844">
        <w:rPr>
          <w:lang w:val="es-ES"/>
        </w:rPr>
        <w:t>“</w:t>
      </w:r>
      <w:r w:rsidRPr="00297844">
        <w:rPr>
          <w:i/>
          <w:lang w:val="es-ES"/>
        </w:rPr>
        <w:t>Vaivén</w:t>
      </w:r>
      <w:r w:rsidR="00297844" w:rsidRPr="00297844">
        <w:rPr>
          <w:i/>
          <w:lang w:val="es-ES"/>
        </w:rPr>
        <w:t>”</w:t>
      </w:r>
      <w:r w:rsidRPr="00297844">
        <w:rPr>
          <w:lang w:val="es-ES"/>
        </w:rPr>
        <w:t>, hace alusión al movimiento constante del agua y al ciclo hidrológico global, evocando cómo los ecosistemas dependen de la recipro</w:t>
      </w:r>
      <w:r w:rsidRPr="00D82BA0">
        <w:rPr>
          <w:lang w:val="es-ES"/>
        </w:rPr>
        <w:t xml:space="preserve">cidad y los límites de los recursos. La obra combina técnica y concepto: las bombas y sensores permiten que </w:t>
      </w:r>
      <w:r w:rsidR="00236380">
        <w:rPr>
          <w:lang w:val="es-ES"/>
        </w:rPr>
        <w:t>unas</w:t>
      </w:r>
      <w:r w:rsidRPr="00D82BA0">
        <w:rPr>
          <w:lang w:val="es-ES"/>
        </w:rPr>
        <w:t xml:space="preserve"> piscina</w:t>
      </w:r>
      <w:r w:rsidR="00236380">
        <w:rPr>
          <w:lang w:val="es-ES"/>
        </w:rPr>
        <w:t xml:space="preserve">s </w:t>
      </w:r>
      <w:r w:rsidRPr="00D82BA0">
        <w:rPr>
          <w:lang w:val="es-ES"/>
        </w:rPr>
        <w:t>controle</w:t>
      </w:r>
      <w:r w:rsidR="00236380">
        <w:rPr>
          <w:lang w:val="es-ES"/>
        </w:rPr>
        <w:t>n a</w:t>
      </w:r>
      <w:r w:rsidRPr="00D82BA0">
        <w:rPr>
          <w:lang w:val="es-ES"/>
        </w:rPr>
        <w:t xml:space="preserve"> otra, estableciendo un sistema autónomo que funciona como metáfora del equilibrio ecológico.</w:t>
      </w:r>
      <w:r w:rsidR="001E4D7A">
        <w:rPr>
          <w:lang w:val="es-ES"/>
        </w:rPr>
        <w:t xml:space="preserve"> </w:t>
      </w:r>
      <w:r w:rsidRPr="00D82BA0">
        <w:rPr>
          <w:lang w:val="es-ES"/>
        </w:rPr>
        <w:t xml:space="preserve">Más allá de su </w:t>
      </w:r>
      <w:r w:rsidRPr="00297844">
        <w:rPr>
          <w:lang w:val="es-ES"/>
        </w:rPr>
        <w:t xml:space="preserve">estética, </w:t>
      </w:r>
      <w:r w:rsidR="00297844" w:rsidRPr="00297844">
        <w:rPr>
          <w:lang w:val="es-ES"/>
        </w:rPr>
        <w:t xml:space="preserve">el proyecto </w:t>
      </w:r>
      <w:r w:rsidRPr="00297844">
        <w:rPr>
          <w:lang w:val="es-ES"/>
        </w:rPr>
        <w:t>invita a reflexionar sobre</w:t>
      </w:r>
      <w:r w:rsidRPr="00D82BA0">
        <w:rPr>
          <w:lang w:val="es-ES"/>
        </w:rPr>
        <w:t xml:space="preserve"> la relación humana con el agua, subrayando que no somos entidades separadas de ella, sino participantes de un ciclo planetario más amplio. La obra se inspira en</w:t>
      </w:r>
      <w:r w:rsidR="001E4D7A">
        <w:rPr>
          <w:lang w:val="es-ES"/>
        </w:rPr>
        <w:t xml:space="preserve"> las</w:t>
      </w:r>
      <w:r w:rsidRPr="00D82BA0">
        <w:rPr>
          <w:lang w:val="es-ES"/>
        </w:rPr>
        <w:t xml:space="preserve"> ideas de Philip Ball sobre la historia del agua, y su impacto reside en hacer tangible la conexión entre ciencia, arte y sostenibilidad, acercando al público a la importancia de cuidar los recursos hídricos.</w:t>
      </w:r>
    </w:p>
    <w:p w14:paraId="010398EB" w14:textId="076398C7" w:rsidR="002130A4" w:rsidRDefault="00297844" w:rsidP="00D82BA0">
      <w:pPr>
        <w:jc w:val="both"/>
        <w:rPr>
          <w:lang w:val="es-ES"/>
        </w:rPr>
      </w:pPr>
      <w:r>
        <w:rPr>
          <w:lang w:val="es-ES"/>
        </w:rPr>
        <w:t xml:space="preserve">Por </w:t>
      </w:r>
      <w:r w:rsidR="00E5288D">
        <w:rPr>
          <w:lang w:val="es-ES"/>
        </w:rPr>
        <w:t>último</w:t>
      </w:r>
      <w:r>
        <w:rPr>
          <w:lang w:val="es-ES"/>
        </w:rPr>
        <w:t>, l</w:t>
      </w:r>
      <w:r w:rsidR="00F103CE" w:rsidRPr="00DB1D6E">
        <w:rPr>
          <w:lang w:val="es-ES"/>
        </w:rPr>
        <w:t xml:space="preserve">a </w:t>
      </w:r>
      <w:r w:rsidR="00D82BA0" w:rsidRPr="00E05EEB">
        <w:rPr>
          <w:b/>
          <w:lang w:val="es-ES"/>
        </w:rPr>
        <w:t>Modalidad C</w:t>
      </w:r>
      <w:r w:rsidR="00D82BA0">
        <w:rPr>
          <w:b/>
          <w:lang w:val="es-ES"/>
        </w:rPr>
        <w:t xml:space="preserve"> </w:t>
      </w:r>
      <w:r w:rsidR="006E1BBF">
        <w:rPr>
          <w:lang w:val="es-ES"/>
        </w:rPr>
        <w:t>reconoce i</w:t>
      </w:r>
      <w:r w:rsidR="006E1BBF" w:rsidRPr="006E1BBF">
        <w:rPr>
          <w:lang w:val="es-ES"/>
        </w:rPr>
        <w:t>niciativas orientadas a la mejora de ecosistemas acuáticos</w:t>
      </w:r>
      <w:r w:rsidRPr="00297844">
        <w:rPr>
          <w:lang w:val="es-ES"/>
        </w:rPr>
        <w:t> o terrestres relacionados con masas de agua continentales</w:t>
      </w:r>
      <w:r w:rsidR="00DB1D6E" w:rsidRPr="00DB1D6E">
        <w:rPr>
          <w:lang w:val="es-ES"/>
        </w:rPr>
        <w:t xml:space="preserve"> </w:t>
      </w:r>
      <w:r w:rsidR="00D82BA0">
        <w:rPr>
          <w:lang w:val="es-ES"/>
        </w:rPr>
        <w:t>y</w:t>
      </w:r>
      <w:r>
        <w:rPr>
          <w:lang w:val="es-ES"/>
        </w:rPr>
        <w:t>,</w:t>
      </w:r>
      <w:r w:rsidR="00D82BA0">
        <w:rPr>
          <w:lang w:val="es-ES"/>
        </w:rPr>
        <w:t xml:space="preserve"> en esta edición</w:t>
      </w:r>
      <w:r>
        <w:rPr>
          <w:lang w:val="es-ES"/>
        </w:rPr>
        <w:t>,</w:t>
      </w:r>
      <w:r w:rsidR="00D82BA0">
        <w:rPr>
          <w:lang w:val="es-ES"/>
        </w:rPr>
        <w:t xml:space="preserve"> </w:t>
      </w:r>
      <w:r w:rsidR="00DB1D6E" w:rsidRPr="00DB1D6E">
        <w:rPr>
          <w:lang w:val="es-ES"/>
        </w:rPr>
        <w:t xml:space="preserve">se </w:t>
      </w:r>
      <w:r>
        <w:rPr>
          <w:lang w:val="es-ES"/>
        </w:rPr>
        <w:t>ha otorgado</w:t>
      </w:r>
      <w:r w:rsidR="00DB1D6E" w:rsidRPr="00DB1D6E">
        <w:rPr>
          <w:lang w:val="es-ES"/>
        </w:rPr>
        <w:t xml:space="preserve"> </w:t>
      </w:r>
      <w:r w:rsidR="00DB1D6E">
        <w:rPr>
          <w:rFonts w:cstheme="minorHAnsi"/>
          <w:lang w:val="es-ES"/>
        </w:rPr>
        <w:t xml:space="preserve">al </w:t>
      </w:r>
      <w:r>
        <w:rPr>
          <w:rFonts w:cstheme="minorHAnsi"/>
          <w:lang w:val="es-ES"/>
        </w:rPr>
        <w:t>p</w:t>
      </w:r>
      <w:r w:rsidR="00DB1D6E">
        <w:rPr>
          <w:rFonts w:cstheme="minorHAnsi"/>
          <w:lang w:val="es-ES"/>
        </w:rPr>
        <w:t xml:space="preserve">royecto </w:t>
      </w:r>
      <w:r w:rsidR="00DB1D6E" w:rsidRPr="006E1BBF">
        <w:rPr>
          <w:rFonts w:cstheme="minorHAnsi"/>
          <w:b/>
          <w:i/>
          <w:lang w:val="es-ES"/>
        </w:rPr>
        <w:t>“Liberando al río Ega</w:t>
      </w:r>
      <w:r w:rsidR="006C2018">
        <w:rPr>
          <w:rFonts w:cstheme="minorHAnsi"/>
          <w:b/>
          <w:i/>
          <w:lang w:val="es-ES"/>
        </w:rPr>
        <w:t>”</w:t>
      </w:r>
      <w:r>
        <w:rPr>
          <w:rFonts w:cstheme="minorHAnsi"/>
          <w:b/>
          <w:i/>
          <w:lang w:val="es-ES"/>
        </w:rPr>
        <w:t xml:space="preserve">, </w:t>
      </w:r>
      <w:r w:rsidR="006C2018" w:rsidRPr="006C2018">
        <w:rPr>
          <w:rFonts w:cstheme="minorHAnsi"/>
          <w:lang w:val="es-ES"/>
        </w:rPr>
        <w:t>desarrollado por el Centro Ibérico de Restauración Fluvial (CIREF)</w:t>
      </w:r>
      <w:r w:rsidR="00D82BA0" w:rsidRPr="006C2018">
        <w:rPr>
          <w:rFonts w:cstheme="minorHAnsi"/>
          <w:lang w:val="es-ES"/>
        </w:rPr>
        <w:t>.</w:t>
      </w:r>
      <w:r>
        <w:rPr>
          <w:rFonts w:cstheme="minorHAnsi"/>
          <w:lang w:val="es-ES"/>
        </w:rPr>
        <w:t xml:space="preserve"> </w:t>
      </w:r>
      <w:r w:rsidRPr="00E05EEB">
        <w:rPr>
          <w:u w:val="single"/>
          <w:lang w:val="es-ES"/>
        </w:rPr>
        <w:t xml:space="preserve">La idea se basa </w:t>
      </w:r>
      <w:r w:rsidR="00D82BA0" w:rsidRPr="00E05EEB">
        <w:rPr>
          <w:u w:val="single"/>
          <w:lang w:val="es-ES"/>
        </w:rPr>
        <w:t>en la demolición del azud del Molino de Zúñiga</w:t>
      </w:r>
      <w:r w:rsidR="006C2018" w:rsidRPr="00E05EEB">
        <w:rPr>
          <w:u w:val="single"/>
          <w:lang w:val="es-ES"/>
        </w:rPr>
        <w:t xml:space="preserve"> (Navarra)</w:t>
      </w:r>
      <w:r w:rsidR="00D82BA0" w:rsidRPr="00E05EEB">
        <w:rPr>
          <w:u w:val="single"/>
          <w:lang w:val="es-ES"/>
        </w:rPr>
        <w:t>, una presa de 3,5 metros que bloqueaba el fluir natural del río Ega, en una Reserva Natural protegida por la red Natura 2000</w:t>
      </w:r>
      <w:r w:rsidR="00D82BA0" w:rsidRPr="00D82BA0">
        <w:rPr>
          <w:lang w:val="es-ES"/>
        </w:rPr>
        <w:t>.</w:t>
      </w:r>
      <w:r w:rsidR="00D82BA0">
        <w:rPr>
          <w:lang w:val="es-ES"/>
        </w:rPr>
        <w:t xml:space="preserve"> </w:t>
      </w:r>
      <w:r w:rsidR="00D82BA0" w:rsidRPr="00D82BA0">
        <w:rPr>
          <w:lang w:val="es-ES"/>
        </w:rPr>
        <w:t>La iniciativa combinó ciencia, ingeniería y participación ciudadana. La demolición respetó criterios ambientales y de bioingeniería, reutilizando más del 60 % de los materiales y protegiendo las riberas.</w:t>
      </w:r>
      <w:r>
        <w:rPr>
          <w:lang w:val="es-ES"/>
        </w:rPr>
        <w:t xml:space="preserve"> </w:t>
      </w:r>
      <w:r w:rsidR="00D82BA0" w:rsidRPr="00D82BA0">
        <w:rPr>
          <w:lang w:val="es-ES"/>
        </w:rPr>
        <w:t>El resultado ha sido un río revitalizado, con rápidos, pozas y hábitats oxigenados que benefician</w:t>
      </w:r>
      <w:r w:rsidR="009D1E25">
        <w:rPr>
          <w:lang w:val="es-ES"/>
        </w:rPr>
        <w:t xml:space="preserve"> a</w:t>
      </w:r>
      <w:r w:rsidR="00D82BA0" w:rsidRPr="00D82BA0">
        <w:rPr>
          <w:lang w:val="es-ES"/>
        </w:rPr>
        <w:t xml:space="preserve"> especies protegidas como la madrilla y la bermejuela, así como </w:t>
      </w:r>
      <w:r w:rsidR="009D1E25">
        <w:rPr>
          <w:lang w:val="es-ES"/>
        </w:rPr>
        <w:t xml:space="preserve">a </w:t>
      </w:r>
      <w:r w:rsidR="00D82BA0" w:rsidRPr="00D82BA0">
        <w:rPr>
          <w:lang w:val="es-ES"/>
        </w:rPr>
        <w:t xml:space="preserve">mamíferos acuáticos como la nutria y el visón europeo. </w:t>
      </w:r>
      <w:r w:rsidR="00BD0D50">
        <w:rPr>
          <w:lang w:val="es-ES"/>
        </w:rPr>
        <w:t>La monitorización del río muestra</w:t>
      </w:r>
      <w:r w:rsidR="00D82BA0" w:rsidRPr="00D82BA0">
        <w:rPr>
          <w:lang w:val="es-ES"/>
        </w:rPr>
        <w:t xml:space="preserve"> mejoras significativas en la biodiversidad y el hábitat.</w:t>
      </w:r>
      <w:r w:rsidR="00E27C99">
        <w:rPr>
          <w:lang w:val="es-ES"/>
        </w:rPr>
        <w:t xml:space="preserve"> </w:t>
      </w:r>
      <w:r w:rsidR="00CD7D4F" w:rsidRPr="006E66A6">
        <w:rPr>
          <w:b/>
          <w:bCs/>
          <w:i/>
          <w:iCs/>
          <w:lang w:val="es-ES"/>
        </w:rPr>
        <w:t>“</w:t>
      </w:r>
      <w:r w:rsidR="00D82BA0" w:rsidRPr="006E66A6">
        <w:rPr>
          <w:b/>
          <w:bCs/>
          <w:i/>
          <w:iCs/>
          <w:lang w:val="es-ES"/>
        </w:rPr>
        <w:t>Liberando al río Ega</w:t>
      </w:r>
      <w:r w:rsidR="00CD7D4F" w:rsidRPr="006E66A6">
        <w:rPr>
          <w:b/>
          <w:bCs/>
          <w:i/>
          <w:iCs/>
          <w:lang w:val="es-ES"/>
        </w:rPr>
        <w:t>”</w:t>
      </w:r>
      <w:r w:rsidR="00D82BA0" w:rsidRPr="00D82BA0">
        <w:rPr>
          <w:lang w:val="es-ES"/>
        </w:rPr>
        <w:t xml:space="preserve"> se enmarca </w:t>
      </w:r>
      <w:r>
        <w:rPr>
          <w:lang w:val="es-ES"/>
        </w:rPr>
        <w:t>e</w:t>
      </w:r>
      <w:r w:rsidR="009D1E25">
        <w:rPr>
          <w:lang w:val="es-ES"/>
        </w:rPr>
        <w:t>n</w:t>
      </w:r>
      <w:r>
        <w:rPr>
          <w:lang w:val="es-ES"/>
        </w:rPr>
        <w:t xml:space="preserve"> </w:t>
      </w:r>
      <w:r w:rsidR="00D82BA0" w:rsidRPr="00D82BA0">
        <w:rPr>
          <w:lang w:val="es-ES"/>
        </w:rPr>
        <w:t xml:space="preserve">la Estrategia Nacional de Restauración Fluvial de España (que busca 3.000 </w:t>
      </w:r>
      <w:r w:rsidR="00D82BA0" w:rsidRPr="00D82BA0">
        <w:rPr>
          <w:lang w:val="es-ES"/>
        </w:rPr>
        <w:lastRenderedPageBreak/>
        <w:t xml:space="preserve">km de ríos libres para 2030) y </w:t>
      </w:r>
      <w:r>
        <w:rPr>
          <w:lang w:val="es-ES"/>
        </w:rPr>
        <w:t>de</w:t>
      </w:r>
      <w:r w:rsidR="00D82BA0" w:rsidRPr="00D82BA0">
        <w:rPr>
          <w:lang w:val="es-ES"/>
        </w:rPr>
        <w:t xml:space="preserve"> la Regulación Europea de Restauración de la Naturaleza, que marca el objetivo de alcanzar 25.000 km de ríos libres de barreras artificiales para el año 2030. El proyecto contin</w:t>
      </w:r>
      <w:r>
        <w:rPr>
          <w:lang w:val="es-ES"/>
        </w:rPr>
        <w:t>uará</w:t>
      </w:r>
      <w:r w:rsidR="00D82BA0" w:rsidRPr="00D82BA0">
        <w:rPr>
          <w:lang w:val="es-ES"/>
        </w:rPr>
        <w:t xml:space="preserve"> con futuras intervenciones para restaurar tramos adicionales</w:t>
      </w:r>
      <w:r w:rsidR="00E27C99">
        <w:rPr>
          <w:lang w:val="es-ES"/>
        </w:rPr>
        <w:t>.</w:t>
      </w:r>
      <w:r w:rsidR="00D82BA0" w:rsidRPr="00D82BA0">
        <w:rPr>
          <w:lang w:val="es-ES"/>
        </w:rPr>
        <w:t xml:space="preserve"> </w:t>
      </w:r>
    </w:p>
    <w:p w14:paraId="179419E0" w14:textId="77777777" w:rsidR="00AF1FF5" w:rsidRPr="000A280F" w:rsidRDefault="00AF1FF5" w:rsidP="00046B26">
      <w:pPr>
        <w:shd w:val="clear" w:color="auto" w:fill="FFFFFF"/>
        <w:spacing w:before="100" w:beforeAutospacing="1" w:line="240" w:lineRule="auto"/>
        <w:ind w:left="720"/>
        <w:jc w:val="center"/>
        <w:rPr>
          <w:rFonts w:eastAsia="Times New Roman" w:cstheme="minorHAnsi"/>
          <w:b/>
          <w:bCs/>
          <w:lang w:val="es-ES" w:eastAsia="es-ES"/>
        </w:rPr>
      </w:pPr>
      <w:r w:rsidRPr="000A280F">
        <w:rPr>
          <w:rFonts w:eastAsia="Times New Roman" w:cstheme="minorHAnsi"/>
          <w:b/>
          <w:bCs/>
          <w:lang w:val="es-ES" w:eastAsia="es-ES"/>
        </w:rPr>
        <w:t>…………………………………………………………………………</w:t>
      </w:r>
    </w:p>
    <w:p w14:paraId="27B15F2C" w14:textId="77777777" w:rsidR="00AF1FF5" w:rsidRDefault="00AF1FF5" w:rsidP="00AF1FF5">
      <w:pPr>
        <w:pStyle w:val="Default"/>
        <w:rPr>
          <w:b/>
          <w:bCs/>
          <w:i/>
          <w:iCs/>
        </w:rPr>
      </w:pPr>
    </w:p>
    <w:p w14:paraId="5A9CE8AF" w14:textId="77777777" w:rsidR="00AF1FF5" w:rsidRPr="006808A1" w:rsidRDefault="00AF1FF5" w:rsidP="00AF1FF5">
      <w:pPr>
        <w:pStyle w:val="Default"/>
      </w:pPr>
      <w:r w:rsidRPr="006808A1">
        <w:rPr>
          <w:b/>
          <w:bCs/>
          <w:i/>
          <w:iCs/>
        </w:rPr>
        <w:t xml:space="preserve">Fundación Botín </w:t>
      </w:r>
    </w:p>
    <w:p w14:paraId="50976946" w14:textId="77777777" w:rsidR="00AF1FF5" w:rsidRDefault="00AF1FF5" w:rsidP="00AF1FF5">
      <w:pPr>
        <w:pStyle w:val="Default"/>
        <w:jc w:val="both"/>
        <w:rPr>
          <w:i/>
          <w:iCs/>
          <w:sz w:val="22"/>
        </w:rPr>
      </w:pPr>
      <w:r w:rsidRPr="006808A1">
        <w:rPr>
          <w:i/>
          <w:iCs/>
          <w:sz w:val="22"/>
        </w:rPr>
        <w:t xml:space="preserve">La Fundación Marcelino Botín fue creada en 1964 por Marcelino Botín Sanz de </w:t>
      </w:r>
      <w:proofErr w:type="spellStart"/>
      <w:r w:rsidRPr="006808A1">
        <w:rPr>
          <w:i/>
          <w:iCs/>
          <w:sz w:val="22"/>
        </w:rPr>
        <w:t>Sautuola</w:t>
      </w:r>
      <w:proofErr w:type="spellEnd"/>
      <w:r w:rsidRPr="006808A1">
        <w:rPr>
          <w:i/>
          <w:iCs/>
          <w:sz w:val="22"/>
        </w:rPr>
        <w:t xml:space="preserve"> y su mujer, Carmen Yllera, para promover el desarrollo social de Cantabria. Hoy,</w:t>
      </w:r>
      <w:r>
        <w:rPr>
          <w:i/>
          <w:iCs/>
          <w:sz w:val="22"/>
        </w:rPr>
        <w:t xml:space="preserve"> sesenta</w:t>
      </w:r>
      <w:r w:rsidRPr="006808A1">
        <w:rPr>
          <w:i/>
          <w:iCs/>
          <w:sz w:val="22"/>
        </w:rPr>
        <w:t xml:space="preserve"> años después, la Fundación Botín contribuye al desarrollo integral de la sociedad explorando nuevas formas de detectar talento creativo y apostar por él para generar riqueza cultural, social y económica. Actúa en los ámbitos del arte y la cultura, la educación, la ciencia y el desarrollo rural, y apoya a instituciones sociales de Cantabria para llegar a quienes más lo necesitan. La Fundación Botín opera sobre todo en España y especialmente en Cantabria, pero también en Iberoamérica.  </w:t>
      </w:r>
      <w:hyperlink r:id="rId11" w:history="1">
        <w:r w:rsidRPr="006808A1">
          <w:rPr>
            <w:rStyle w:val="Hipervnculo"/>
            <w:rFonts w:eastAsiaTheme="majorEastAsia"/>
            <w:sz w:val="22"/>
          </w:rPr>
          <w:t>www.fundacionbotin.org</w:t>
        </w:r>
      </w:hyperlink>
    </w:p>
    <w:p w14:paraId="5BAE8B41" w14:textId="77777777" w:rsidR="00AF1FF5" w:rsidRPr="00C416B4" w:rsidRDefault="00AF1FF5" w:rsidP="00AF1FF5">
      <w:pPr>
        <w:rPr>
          <w:rFonts w:cs="Arial"/>
          <w:b/>
          <w:u w:val="single"/>
          <w:lang w:val="es-ES"/>
        </w:rPr>
      </w:pPr>
    </w:p>
    <w:p w14:paraId="52211ADF" w14:textId="77777777" w:rsidR="00AF1FF5" w:rsidRPr="00C416B4" w:rsidRDefault="00AF1FF5" w:rsidP="00AF1FF5">
      <w:pPr>
        <w:jc w:val="right"/>
        <w:rPr>
          <w:rFonts w:cs="Arial"/>
          <w:lang w:val="es-ES"/>
        </w:rPr>
      </w:pPr>
      <w:r w:rsidRPr="00C416B4">
        <w:rPr>
          <w:rFonts w:cs="Arial"/>
          <w:b/>
          <w:u w:val="single"/>
          <w:lang w:val="es-ES"/>
        </w:rPr>
        <w:t xml:space="preserve">Para más información: </w:t>
      </w:r>
      <w:r w:rsidRPr="00C416B4">
        <w:rPr>
          <w:rFonts w:cs="Arial"/>
          <w:b/>
          <w:u w:val="single"/>
          <w:lang w:val="es-ES"/>
        </w:rPr>
        <w:br/>
      </w:r>
      <w:r w:rsidRPr="00C416B4">
        <w:rPr>
          <w:rFonts w:cs="Arial"/>
          <w:b/>
          <w:lang w:val="es-ES"/>
        </w:rPr>
        <w:t xml:space="preserve">Fundación Botín. </w:t>
      </w:r>
      <w:r w:rsidRPr="00C416B4">
        <w:rPr>
          <w:rFonts w:cs="Arial"/>
          <w:lang w:val="es-ES"/>
        </w:rPr>
        <w:t>María Cagigas</w:t>
      </w:r>
      <w:r w:rsidRPr="00C416B4">
        <w:rPr>
          <w:rFonts w:cs="Arial"/>
          <w:lang w:val="es-ES"/>
        </w:rPr>
        <w:br/>
      </w:r>
      <w:hyperlink r:id="rId12" w:history="1">
        <w:r w:rsidRPr="00C416B4">
          <w:rPr>
            <w:rStyle w:val="Hipervnculo"/>
            <w:rFonts w:cs="Arial"/>
            <w:lang w:val="es-ES"/>
          </w:rPr>
          <w:t>mcagigas@fundacionbotin.org</w:t>
        </w:r>
      </w:hyperlink>
      <w:r w:rsidRPr="00C416B4">
        <w:rPr>
          <w:lang w:val="es-ES"/>
        </w:rPr>
        <w:br/>
      </w:r>
      <w:r w:rsidRPr="00C416B4">
        <w:rPr>
          <w:rFonts w:cs="Arial"/>
          <w:lang w:val="es-ES"/>
        </w:rPr>
        <w:t>Tel.: 942 226 072</w:t>
      </w:r>
    </w:p>
    <w:p w14:paraId="5B10CA2E" w14:textId="0815BE30" w:rsidR="00AF1FF5" w:rsidRPr="00C416B4" w:rsidRDefault="00AF1FF5" w:rsidP="00AF1FF5">
      <w:pPr>
        <w:spacing w:line="240" w:lineRule="atLeast"/>
        <w:jc w:val="right"/>
        <w:rPr>
          <w:rFonts w:cs="Arial"/>
          <w:lang w:val="es-ES"/>
        </w:rPr>
      </w:pPr>
      <w:proofErr w:type="spellStart"/>
      <w:r w:rsidRPr="00C416B4">
        <w:rPr>
          <w:rFonts w:cs="Arial"/>
          <w:b/>
          <w:lang w:val="es-ES"/>
        </w:rPr>
        <w:t>Trescom</w:t>
      </w:r>
      <w:proofErr w:type="spellEnd"/>
      <w:r w:rsidRPr="00C416B4">
        <w:rPr>
          <w:rFonts w:cs="Arial"/>
          <w:b/>
          <w:lang w:val="es-ES"/>
        </w:rPr>
        <w:t xml:space="preserve">. </w:t>
      </w:r>
      <w:r w:rsidRPr="00C416B4">
        <w:rPr>
          <w:rFonts w:cs="Arial"/>
          <w:lang w:val="es-ES"/>
        </w:rPr>
        <w:t>A</w:t>
      </w:r>
      <w:r w:rsidR="00F53523">
        <w:rPr>
          <w:rFonts w:cs="Arial"/>
          <w:lang w:val="es-ES"/>
        </w:rPr>
        <w:t>lba Tortosa</w:t>
      </w:r>
      <w:r w:rsidRPr="00C416B4">
        <w:rPr>
          <w:rFonts w:cs="Arial"/>
          <w:lang w:val="es-ES"/>
        </w:rPr>
        <w:t xml:space="preserve"> / </w:t>
      </w:r>
      <w:r w:rsidR="00F53523">
        <w:rPr>
          <w:rFonts w:cs="Arial"/>
          <w:lang w:val="es-ES"/>
        </w:rPr>
        <w:t>Marina González</w:t>
      </w:r>
    </w:p>
    <w:p w14:paraId="2E293981" w14:textId="18A7009E" w:rsidR="00AF1FF5" w:rsidRPr="00C87C22" w:rsidRDefault="00F53523" w:rsidP="00C87C22">
      <w:pPr>
        <w:spacing w:line="240" w:lineRule="atLeast"/>
        <w:jc w:val="right"/>
        <w:rPr>
          <w:lang w:val="es-ES"/>
        </w:rPr>
      </w:pPr>
      <w:hyperlink r:id="rId13" w:history="1">
        <w:r w:rsidRPr="00C87C22">
          <w:rPr>
            <w:rStyle w:val="Hipervnculo"/>
            <w:rFonts w:cs="Arial"/>
            <w:lang w:val="es-ES"/>
          </w:rPr>
          <w:t>alba.tortosa@trescom.es</w:t>
        </w:r>
      </w:hyperlink>
      <w:r w:rsidRPr="00C87C22">
        <w:rPr>
          <w:rFonts w:cs="Arial"/>
          <w:lang w:val="es-ES"/>
        </w:rPr>
        <w:t xml:space="preserve"> </w:t>
      </w:r>
      <w:r w:rsidR="00AF1FF5" w:rsidRPr="00C87C22">
        <w:rPr>
          <w:rFonts w:cs="Arial"/>
          <w:lang w:val="es-ES"/>
        </w:rPr>
        <w:t xml:space="preserve">/ </w:t>
      </w:r>
      <w:hyperlink r:id="rId14" w:history="1">
        <w:r w:rsidR="00C87C22" w:rsidRPr="0051222D">
          <w:rPr>
            <w:rStyle w:val="Hipervnculo"/>
            <w:lang w:val="es-ES"/>
          </w:rPr>
          <w:t>marina.gonzalez@trescom.es</w:t>
        </w:r>
      </w:hyperlink>
      <w:r w:rsidR="00C87C22">
        <w:rPr>
          <w:lang w:val="es-ES"/>
        </w:rPr>
        <w:t xml:space="preserve"> </w:t>
      </w:r>
      <w:r w:rsidRPr="00C87C22">
        <w:rPr>
          <w:rFonts w:cs="Arial"/>
          <w:lang w:val="es-ES"/>
        </w:rPr>
        <w:t xml:space="preserve"> </w:t>
      </w:r>
      <w:r w:rsidR="00AF1FF5" w:rsidRPr="00C87C22">
        <w:rPr>
          <w:rFonts w:cs="Arial"/>
          <w:lang w:val="es-ES"/>
        </w:rPr>
        <w:br/>
      </w:r>
      <w:r w:rsidR="00AF1FF5" w:rsidRPr="00C416B4">
        <w:rPr>
          <w:rFonts w:cs="Arial"/>
          <w:lang w:val="es-ES"/>
        </w:rPr>
        <w:t xml:space="preserve">Tel.: </w:t>
      </w:r>
      <w:r w:rsidRPr="00F53523">
        <w:rPr>
          <w:rFonts w:cs="Arial"/>
          <w:lang w:val="es-ES"/>
        </w:rPr>
        <w:t>661 13 20 87</w:t>
      </w:r>
      <w:r w:rsidR="00AF1FF5" w:rsidRPr="00C416B4">
        <w:rPr>
          <w:rFonts w:cs="Arial"/>
          <w:lang w:val="es-ES"/>
        </w:rPr>
        <w:t xml:space="preserve">/ </w:t>
      </w:r>
      <w:r w:rsidRPr="00F53523">
        <w:rPr>
          <w:rFonts w:cs="Arial"/>
          <w:lang w:val="es-ES"/>
        </w:rPr>
        <w:t>649 24 54 68</w:t>
      </w:r>
    </w:p>
    <w:p w14:paraId="7E8FC7D3" w14:textId="77777777" w:rsidR="00AF1FF5" w:rsidRPr="00EA4D90" w:rsidRDefault="00AF1FF5" w:rsidP="00AF1FF5">
      <w:pPr>
        <w:pStyle w:val="Default"/>
        <w:jc w:val="both"/>
        <w:rPr>
          <w:sz w:val="22"/>
          <w:szCs w:val="22"/>
        </w:rPr>
      </w:pPr>
    </w:p>
    <w:p w14:paraId="083C97B1" w14:textId="77777777" w:rsidR="00AF1FF5" w:rsidRPr="00D82BA0" w:rsidRDefault="00AF1FF5" w:rsidP="00D82BA0">
      <w:pPr>
        <w:jc w:val="both"/>
        <w:rPr>
          <w:lang w:val="es-ES"/>
        </w:rPr>
      </w:pPr>
    </w:p>
    <w:sectPr w:rsidR="00AF1FF5" w:rsidRPr="00D82BA0" w:rsidSect="00E27C99">
      <w:headerReference w:type="default" r:id="rId15"/>
      <w:pgSz w:w="11906" w:h="16838"/>
      <w:pgMar w:top="1985" w:right="926" w:bottom="993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E873" w14:textId="77777777" w:rsidR="00190C8C" w:rsidRDefault="00190C8C" w:rsidP="00C75849">
      <w:pPr>
        <w:spacing w:after="0" w:line="240" w:lineRule="auto"/>
      </w:pPr>
      <w:r>
        <w:separator/>
      </w:r>
    </w:p>
  </w:endnote>
  <w:endnote w:type="continuationSeparator" w:id="0">
    <w:p w14:paraId="7844A32B" w14:textId="77777777" w:rsidR="00190C8C" w:rsidRDefault="00190C8C" w:rsidP="00C7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CB55" w14:textId="77777777" w:rsidR="00190C8C" w:rsidRDefault="00190C8C" w:rsidP="00C75849">
      <w:pPr>
        <w:spacing w:after="0" w:line="240" w:lineRule="auto"/>
      </w:pPr>
      <w:r>
        <w:separator/>
      </w:r>
    </w:p>
  </w:footnote>
  <w:footnote w:type="continuationSeparator" w:id="0">
    <w:p w14:paraId="7C6DFA10" w14:textId="77777777" w:rsidR="00190C8C" w:rsidRDefault="00190C8C" w:rsidP="00C7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9A47" w14:textId="77777777" w:rsidR="00C75849" w:rsidRDefault="00C75849">
    <w:pPr>
      <w:pStyle w:val="Encabezado"/>
    </w:pPr>
  </w:p>
  <w:p w14:paraId="7B817B78" w14:textId="77777777" w:rsidR="00C75849" w:rsidRDefault="004665F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70D3C38F" wp14:editId="0702465B">
          <wp:simplePos x="0" y="0"/>
          <wp:positionH relativeFrom="column">
            <wp:posOffset>2729230</wp:posOffset>
          </wp:positionH>
          <wp:positionV relativeFrom="paragraph">
            <wp:posOffset>-448945</wp:posOffset>
          </wp:positionV>
          <wp:extent cx="838200" cy="838200"/>
          <wp:effectExtent l="0" t="0" r="0" b="0"/>
          <wp:wrapTight wrapText="bothSides">
            <wp:wrapPolygon edited="0">
              <wp:start x="0" y="0"/>
              <wp:lineTo x="0" y="21109"/>
              <wp:lineTo x="21109" y="21109"/>
              <wp:lineTo x="21109" y="0"/>
              <wp:lineTo x="0" y="0"/>
            </wp:wrapPolygon>
          </wp:wrapTight>
          <wp:docPr id="2115418435" name="0 Imagen" descr="peq FBotin LOGO_POSITIVO_COLO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peq FBotin LOGO_POSITIVO_COLOR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5864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4A69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D0ED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3ADE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06EC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B08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8456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7415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A8B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9C42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006F9"/>
    <w:multiLevelType w:val="hybridMultilevel"/>
    <w:tmpl w:val="7A300F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A296E"/>
    <w:multiLevelType w:val="hybridMultilevel"/>
    <w:tmpl w:val="27D473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C21D7E"/>
    <w:multiLevelType w:val="hybridMultilevel"/>
    <w:tmpl w:val="54EC79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2C727C"/>
    <w:multiLevelType w:val="hybridMultilevel"/>
    <w:tmpl w:val="C510B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D4B72"/>
    <w:multiLevelType w:val="multilevel"/>
    <w:tmpl w:val="40D0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416FA"/>
    <w:multiLevelType w:val="hybridMultilevel"/>
    <w:tmpl w:val="DD4E8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232E7"/>
    <w:multiLevelType w:val="hybridMultilevel"/>
    <w:tmpl w:val="0826F8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754A7"/>
    <w:multiLevelType w:val="hybridMultilevel"/>
    <w:tmpl w:val="ACD4C1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FB31C9"/>
    <w:multiLevelType w:val="hybridMultilevel"/>
    <w:tmpl w:val="187E08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8057B"/>
    <w:multiLevelType w:val="hybridMultilevel"/>
    <w:tmpl w:val="FB98B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44089"/>
    <w:multiLevelType w:val="hybridMultilevel"/>
    <w:tmpl w:val="09B6D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004563">
    <w:abstractNumId w:val="20"/>
  </w:num>
  <w:num w:numId="2" w16cid:durableId="519854486">
    <w:abstractNumId w:val="8"/>
  </w:num>
  <w:num w:numId="3" w16cid:durableId="638614708">
    <w:abstractNumId w:val="3"/>
  </w:num>
  <w:num w:numId="4" w16cid:durableId="968168394">
    <w:abstractNumId w:val="2"/>
  </w:num>
  <w:num w:numId="5" w16cid:durableId="2021156033">
    <w:abstractNumId w:val="1"/>
  </w:num>
  <w:num w:numId="6" w16cid:durableId="2049790007">
    <w:abstractNumId w:val="0"/>
  </w:num>
  <w:num w:numId="7" w16cid:durableId="1012219941">
    <w:abstractNumId w:val="9"/>
  </w:num>
  <w:num w:numId="8" w16cid:durableId="597755004">
    <w:abstractNumId w:val="7"/>
  </w:num>
  <w:num w:numId="9" w16cid:durableId="1594825035">
    <w:abstractNumId w:val="6"/>
  </w:num>
  <w:num w:numId="10" w16cid:durableId="647978944">
    <w:abstractNumId w:val="5"/>
  </w:num>
  <w:num w:numId="11" w16cid:durableId="97717661">
    <w:abstractNumId w:val="4"/>
  </w:num>
  <w:num w:numId="12" w16cid:durableId="1155534406">
    <w:abstractNumId w:val="12"/>
  </w:num>
  <w:num w:numId="13" w16cid:durableId="2007005528">
    <w:abstractNumId w:val="11"/>
  </w:num>
  <w:num w:numId="14" w16cid:durableId="1022629556">
    <w:abstractNumId w:val="14"/>
  </w:num>
  <w:num w:numId="15" w16cid:durableId="225068648">
    <w:abstractNumId w:val="16"/>
  </w:num>
  <w:num w:numId="16" w16cid:durableId="876350913">
    <w:abstractNumId w:val="17"/>
  </w:num>
  <w:num w:numId="17" w16cid:durableId="1027759826">
    <w:abstractNumId w:val="10"/>
  </w:num>
  <w:num w:numId="18" w16cid:durableId="1507671010">
    <w:abstractNumId w:val="18"/>
  </w:num>
  <w:num w:numId="19" w16cid:durableId="72120067">
    <w:abstractNumId w:val="13"/>
  </w:num>
  <w:num w:numId="20" w16cid:durableId="1572424462">
    <w:abstractNumId w:val="15"/>
  </w:num>
  <w:num w:numId="21" w16cid:durableId="3928540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72"/>
    <w:rsid w:val="00006508"/>
    <w:rsid w:val="00011FEC"/>
    <w:rsid w:val="000145CD"/>
    <w:rsid w:val="00021407"/>
    <w:rsid w:val="000240F1"/>
    <w:rsid w:val="00046B26"/>
    <w:rsid w:val="00047799"/>
    <w:rsid w:val="000569DC"/>
    <w:rsid w:val="000923E7"/>
    <w:rsid w:val="0009320B"/>
    <w:rsid w:val="000A1E6A"/>
    <w:rsid w:val="000C02B3"/>
    <w:rsid w:val="000D581F"/>
    <w:rsid w:val="001104E3"/>
    <w:rsid w:val="0011298D"/>
    <w:rsid w:val="00140FBD"/>
    <w:rsid w:val="00142E1E"/>
    <w:rsid w:val="00145062"/>
    <w:rsid w:val="00160157"/>
    <w:rsid w:val="00164E89"/>
    <w:rsid w:val="00180D8F"/>
    <w:rsid w:val="001823C0"/>
    <w:rsid w:val="0018555A"/>
    <w:rsid w:val="001866EB"/>
    <w:rsid w:val="00187E80"/>
    <w:rsid w:val="00190113"/>
    <w:rsid w:val="00190C8C"/>
    <w:rsid w:val="00191131"/>
    <w:rsid w:val="0019285E"/>
    <w:rsid w:val="001A0BD1"/>
    <w:rsid w:val="001A5279"/>
    <w:rsid w:val="001B58C6"/>
    <w:rsid w:val="001C1568"/>
    <w:rsid w:val="001C1833"/>
    <w:rsid w:val="001C6E70"/>
    <w:rsid w:val="001D5BB7"/>
    <w:rsid w:val="001E03EF"/>
    <w:rsid w:val="001E23F4"/>
    <w:rsid w:val="001E4D7A"/>
    <w:rsid w:val="001F273D"/>
    <w:rsid w:val="001F6AF9"/>
    <w:rsid w:val="001F7FB3"/>
    <w:rsid w:val="00203B8A"/>
    <w:rsid w:val="002130A4"/>
    <w:rsid w:val="00221A71"/>
    <w:rsid w:val="00230E02"/>
    <w:rsid w:val="00236380"/>
    <w:rsid w:val="002373FA"/>
    <w:rsid w:val="00254CEB"/>
    <w:rsid w:val="00264E63"/>
    <w:rsid w:val="0026671B"/>
    <w:rsid w:val="00272B8E"/>
    <w:rsid w:val="00275C12"/>
    <w:rsid w:val="0027673D"/>
    <w:rsid w:val="00280AAD"/>
    <w:rsid w:val="00292D0D"/>
    <w:rsid w:val="00297844"/>
    <w:rsid w:val="002A662F"/>
    <w:rsid w:val="002A70A0"/>
    <w:rsid w:val="002B26AE"/>
    <w:rsid w:val="002C16E3"/>
    <w:rsid w:val="002C50EE"/>
    <w:rsid w:val="002C5754"/>
    <w:rsid w:val="002D388D"/>
    <w:rsid w:val="002D659C"/>
    <w:rsid w:val="002D6CB9"/>
    <w:rsid w:val="002E6279"/>
    <w:rsid w:val="002E7DA6"/>
    <w:rsid w:val="002E7F11"/>
    <w:rsid w:val="002F0F11"/>
    <w:rsid w:val="002F1363"/>
    <w:rsid w:val="002F2EE4"/>
    <w:rsid w:val="002F50A4"/>
    <w:rsid w:val="0030443D"/>
    <w:rsid w:val="0031174C"/>
    <w:rsid w:val="00312A78"/>
    <w:rsid w:val="00315106"/>
    <w:rsid w:val="003152AF"/>
    <w:rsid w:val="00317488"/>
    <w:rsid w:val="00325686"/>
    <w:rsid w:val="00326433"/>
    <w:rsid w:val="00331B22"/>
    <w:rsid w:val="00343D2F"/>
    <w:rsid w:val="00355CAD"/>
    <w:rsid w:val="003623B8"/>
    <w:rsid w:val="00365A3B"/>
    <w:rsid w:val="00367F46"/>
    <w:rsid w:val="003737E0"/>
    <w:rsid w:val="00381FA6"/>
    <w:rsid w:val="003835B0"/>
    <w:rsid w:val="0038379B"/>
    <w:rsid w:val="00385C54"/>
    <w:rsid w:val="00395E11"/>
    <w:rsid w:val="00397A19"/>
    <w:rsid w:val="003B02C0"/>
    <w:rsid w:val="003B694D"/>
    <w:rsid w:val="003B7794"/>
    <w:rsid w:val="003C2422"/>
    <w:rsid w:val="003E1AA9"/>
    <w:rsid w:val="00404467"/>
    <w:rsid w:val="00411C22"/>
    <w:rsid w:val="004120EA"/>
    <w:rsid w:val="00420395"/>
    <w:rsid w:val="00437E81"/>
    <w:rsid w:val="004432B7"/>
    <w:rsid w:val="00451EF1"/>
    <w:rsid w:val="0045314C"/>
    <w:rsid w:val="00455990"/>
    <w:rsid w:val="0045709B"/>
    <w:rsid w:val="004665F0"/>
    <w:rsid w:val="004827D5"/>
    <w:rsid w:val="00486A6E"/>
    <w:rsid w:val="00486E72"/>
    <w:rsid w:val="00492E3A"/>
    <w:rsid w:val="00495E2B"/>
    <w:rsid w:val="004A3E65"/>
    <w:rsid w:val="004D2BAF"/>
    <w:rsid w:val="004D38E6"/>
    <w:rsid w:val="004D4563"/>
    <w:rsid w:val="004E2CE9"/>
    <w:rsid w:val="005027A3"/>
    <w:rsid w:val="00507AEB"/>
    <w:rsid w:val="00510691"/>
    <w:rsid w:val="00511B61"/>
    <w:rsid w:val="00514138"/>
    <w:rsid w:val="00522FD3"/>
    <w:rsid w:val="00526A4E"/>
    <w:rsid w:val="005375C1"/>
    <w:rsid w:val="00557612"/>
    <w:rsid w:val="0056470D"/>
    <w:rsid w:val="0057343C"/>
    <w:rsid w:val="0058057E"/>
    <w:rsid w:val="005830CF"/>
    <w:rsid w:val="0058514D"/>
    <w:rsid w:val="0058677D"/>
    <w:rsid w:val="005B136F"/>
    <w:rsid w:val="005B571A"/>
    <w:rsid w:val="005C008E"/>
    <w:rsid w:val="005D3AD6"/>
    <w:rsid w:val="005D4C45"/>
    <w:rsid w:val="005F26B5"/>
    <w:rsid w:val="005F2FFA"/>
    <w:rsid w:val="005F3DBE"/>
    <w:rsid w:val="0060462C"/>
    <w:rsid w:val="00605D52"/>
    <w:rsid w:val="006100E5"/>
    <w:rsid w:val="00610D3C"/>
    <w:rsid w:val="00632EA9"/>
    <w:rsid w:val="00634134"/>
    <w:rsid w:val="0067155A"/>
    <w:rsid w:val="006722FE"/>
    <w:rsid w:val="00676AF9"/>
    <w:rsid w:val="006801CA"/>
    <w:rsid w:val="006859AF"/>
    <w:rsid w:val="006A42B1"/>
    <w:rsid w:val="006B24BD"/>
    <w:rsid w:val="006B2632"/>
    <w:rsid w:val="006B3489"/>
    <w:rsid w:val="006B408A"/>
    <w:rsid w:val="006B66EF"/>
    <w:rsid w:val="006C2018"/>
    <w:rsid w:val="006C6217"/>
    <w:rsid w:val="006D438D"/>
    <w:rsid w:val="006D7B4F"/>
    <w:rsid w:val="006E1BBF"/>
    <w:rsid w:val="006E3B4D"/>
    <w:rsid w:val="006E66A6"/>
    <w:rsid w:val="006F1988"/>
    <w:rsid w:val="006F2938"/>
    <w:rsid w:val="00701A72"/>
    <w:rsid w:val="00704B10"/>
    <w:rsid w:val="00705BAE"/>
    <w:rsid w:val="0071007C"/>
    <w:rsid w:val="00710115"/>
    <w:rsid w:val="007175C3"/>
    <w:rsid w:val="00732A9B"/>
    <w:rsid w:val="00733007"/>
    <w:rsid w:val="007442D0"/>
    <w:rsid w:val="00745E91"/>
    <w:rsid w:val="00764AA9"/>
    <w:rsid w:val="00781020"/>
    <w:rsid w:val="00787585"/>
    <w:rsid w:val="007917A6"/>
    <w:rsid w:val="00794222"/>
    <w:rsid w:val="00794FC3"/>
    <w:rsid w:val="00795356"/>
    <w:rsid w:val="0079652F"/>
    <w:rsid w:val="007970EE"/>
    <w:rsid w:val="007A6D8E"/>
    <w:rsid w:val="007B358D"/>
    <w:rsid w:val="007B36A4"/>
    <w:rsid w:val="007C2086"/>
    <w:rsid w:val="007C28ED"/>
    <w:rsid w:val="007D45BF"/>
    <w:rsid w:val="007E4E22"/>
    <w:rsid w:val="007F48C2"/>
    <w:rsid w:val="007F69FF"/>
    <w:rsid w:val="00815087"/>
    <w:rsid w:val="00820AB5"/>
    <w:rsid w:val="00821766"/>
    <w:rsid w:val="00825A1C"/>
    <w:rsid w:val="00830FB2"/>
    <w:rsid w:val="00855ECB"/>
    <w:rsid w:val="00863622"/>
    <w:rsid w:val="00867DAD"/>
    <w:rsid w:val="0088045F"/>
    <w:rsid w:val="008817FA"/>
    <w:rsid w:val="008865CC"/>
    <w:rsid w:val="00891E3B"/>
    <w:rsid w:val="00895C31"/>
    <w:rsid w:val="008A417A"/>
    <w:rsid w:val="008C18C1"/>
    <w:rsid w:val="00905AE9"/>
    <w:rsid w:val="00911D27"/>
    <w:rsid w:val="009138CD"/>
    <w:rsid w:val="00923C7C"/>
    <w:rsid w:val="0092783B"/>
    <w:rsid w:val="00936CDB"/>
    <w:rsid w:val="00960990"/>
    <w:rsid w:val="00961282"/>
    <w:rsid w:val="00962979"/>
    <w:rsid w:val="00963353"/>
    <w:rsid w:val="00974A5E"/>
    <w:rsid w:val="0097705D"/>
    <w:rsid w:val="009810BD"/>
    <w:rsid w:val="00997E9F"/>
    <w:rsid w:val="009A65E7"/>
    <w:rsid w:val="009C2B3A"/>
    <w:rsid w:val="009C3CD9"/>
    <w:rsid w:val="009C488E"/>
    <w:rsid w:val="009D1B05"/>
    <w:rsid w:val="009D1E25"/>
    <w:rsid w:val="009D4BB3"/>
    <w:rsid w:val="009D4E51"/>
    <w:rsid w:val="009E3A00"/>
    <w:rsid w:val="009F0014"/>
    <w:rsid w:val="00A058B9"/>
    <w:rsid w:val="00A11D4A"/>
    <w:rsid w:val="00A16936"/>
    <w:rsid w:val="00A22AB6"/>
    <w:rsid w:val="00A30038"/>
    <w:rsid w:val="00A320F7"/>
    <w:rsid w:val="00A54C22"/>
    <w:rsid w:val="00A5583C"/>
    <w:rsid w:val="00A7160B"/>
    <w:rsid w:val="00A73DA8"/>
    <w:rsid w:val="00A74968"/>
    <w:rsid w:val="00A950C3"/>
    <w:rsid w:val="00AA13CF"/>
    <w:rsid w:val="00AA1489"/>
    <w:rsid w:val="00AA5225"/>
    <w:rsid w:val="00AB2FC6"/>
    <w:rsid w:val="00AC1804"/>
    <w:rsid w:val="00AC2D35"/>
    <w:rsid w:val="00AC33E0"/>
    <w:rsid w:val="00AD7499"/>
    <w:rsid w:val="00AF0B1F"/>
    <w:rsid w:val="00AF1FF5"/>
    <w:rsid w:val="00B00956"/>
    <w:rsid w:val="00B04D22"/>
    <w:rsid w:val="00B15B9D"/>
    <w:rsid w:val="00B20378"/>
    <w:rsid w:val="00B21A5F"/>
    <w:rsid w:val="00B25155"/>
    <w:rsid w:val="00B371DA"/>
    <w:rsid w:val="00B375D1"/>
    <w:rsid w:val="00B41F38"/>
    <w:rsid w:val="00B50BFC"/>
    <w:rsid w:val="00B516A9"/>
    <w:rsid w:val="00B51B9A"/>
    <w:rsid w:val="00B52C03"/>
    <w:rsid w:val="00B66ACC"/>
    <w:rsid w:val="00B7140A"/>
    <w:rsid w:val="00B72E90"/>
    <w:rsid w:val="00B7399D"/>
    <w:rsid w:val="00B75F21"/>
    <w:rsid w:val="00B8072E"/>
    <w:rsid w:val="00B82D80"/>
    <w:rsid w:val="00B853C7"/>
    <w:rsid w:val="00B876FE"/>
    <w:rsid w:val="00BB6B5D"/>
    <w:rsid w:val="00BB7459"/>
    <w:rsid w:val="00BD0D50"/>
    <w:rsid w:val="00BD7987"/>
    <w:rsid w:val="00BE42A0"/>
    <w:rsid w:val="00BF0347"/>
    <w:rsid w:val="00BF09C0"/>
    <w:rsid w:val="00BF7BA4"/>
    <w:rsid w:val="00C03C1E"/>
    <w:rsid w:val="00C045E8"/>
    <w:rsid w:val="00C06464"/>
    <w:rsid w:val="00C315B3"/>
    <w:rsid w:val="00C37F32"/>
    <w:rsid w:val="00C45BD9"/>
    <w:rsid w:val="00C4709B"/>
    <w:rsid w:val="00C57C38"/>
    <w:rsid w:val="00C64D76"/>
    <w:rsid w:val="00C70930"/>
    <w:rsid w:val="00C75849"/>
    <w:rsid w:val="00C845EB"/>
    <w:rsid w:val="00C84F1A"/>
    <w:rsid w:val="00C865D8"/>
    <w:rsid w:val="00C86D80"/>
    <w:rsid w:val="00C87C22"/>
    <w:rsid w:val="00CA7A69"/>
    <w:rsid w:val="00CB7C37"/>
    <w:rsid w:val="00CC7C9B"/>
    <w:rsid w:val="00CD0C84"/>
    <w:rsid w:val="00CD7D4F"/>
    <w:rsid w:val="00CE34B4"/>
    <w:rsid w:val="00CE6E18"/>
    <w:rsid w:val="00CF7C72"/>
    <w:rsid w:val="00D049F4"/>
    <w:rsid w:val="00D274FD"/>
    <w:rsid w:val="00D378CF"/>
    <w:rsid w:val="00D63C75"/>
    <w:rsid w:val="00D66132"/>
    <w:rsid w:val="00D74C67"/>
    <w:rsid w:val="00D8028D"/>
    <w:rsid w:val="00D82BA0"/>
    <w:rsid w:val="00DA19C4"/>
    <w:rsid w:val="00DA5E20"/>
    <w:rsid w:val="00DB1D6E"/>
    <w:rsid w:val="00DB54D8"/>
    <w:rsid w:val="00DB6D21"/>
    <w:rsid w:val="00DC248B"/>
    <w:rsid w:val="00DC2F4E"/>
    <w:rsid w:val="00DE71CD"/>
    <w:rsid w:val="00E05EEB"/>
    <w:rsid w:val="00E106B3"/>
    <w:rsid w:val="00E10E10"/>
    <w:rsid w:val="00E14676"/>
    <w:rsid w:val="00E27C99"/>
    <w:rsid w:val="00E314BC"/>
    <w:rsid w:val="00E31BEB"/>
    <w:rsid w:val="00E3469E"/>
    <w:rsid w:val="00E375EA"/>
    <w:rsid w:val="00E41227"/>
    <w:rsid w:val="00E43CE8"/>
    <w:rsid w:val="00E43ED0"/>
    <w:rsid w:val="00E5288D"/>
    <w:rsid w:val="00E53D7A"/>
    <w:rsid w:val="00E60744"/>
    <w:rsid w:val="00E84FED"/>
    <w:rsid w:val="00E959AB"/>
    <w:rsid w:val="00EA412C"/>
    <w:rsid w:val="00EA4934"/>
    <w:rsid w:val="00EA6442"/>
    <w:rsid w:val="00EA685E"/>
    <w:rsid w:val="00EA77A3"/>
    <w:rsid w:val="00EB1008"/>
    <w:rsid w:val="00EB190D"/>
    <w:rsid w:val="00EB1CBB"/>
    <w:rsid w:val="00EB685F"/>
    <w:rsid w:val="00EC4DA1"/>
    <w:rsid w:val="00ED3527"/>
    <w:rsid w:val="00ED46EA"/>
    <w:rsid w:val="00ED6B2B"/>
    <w:rsid w:val="00EE7D41"/>
    <w:rsid w:val="00EF0F22"/>
    <w:rsid w:val="00EF70FF"/>
    <w:rsid w:val="00F0032F"/>
    <w:rsid w:val="00F05AA0"/>
    <w:rsid w:val="00F103CE"/>
    <w:rsid w:val="00F239E0"/>
    <w:rsid w:val="00F31932"/>
    <w:rsid w:val="00F45F29"/>
    <w:rsid w:val="00F53523"/>
    <w:rsid w:val="00F76250"/>
    <w:rsid w:val="00F80546"/>
    <w:rsid w:val="00F822DC"/>
    <w:rsid w:val="00F83605"/>
    <w:rsid w:val="00F83E6F"/>
    <w:rsid w:val="00F878DA"/>
    <w:rsid w:val="00F9464D"/>
    <w:rsid w:val="00FA1573"/>
    <w:rsid w:val="00FA2D75"/>
    <w:rsid w:val="00FC777B"/>
    <w:rsid w:val="00FD477D"/>
    <w:rsid w:val="00FD5E01"/>
    <w:rsid w:val="00FE11B2"/>
    <w:rsid w:val="00FE66F7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D219E"/>
  <w15:chartTrackingRefBased/>
  <w15:docId w15:val="{FD2BE08E-A9EC-4ED2-87BA-FC82FC68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E72"/>
    <w:pPr>
      <w:spacing w:after="200" w:line="276" w:lineRule="auto"/>
    </w:pPr>
    <w:rPr>
      <w:sz w:val="22"/>
      <w:szCs w:val="22"/>
      <w:lang w:val="en-GB" w:eastAsia="en-US"/>
    </w:rPr>
  </w:style>
  <w:style w:type="paragraph" w:styleId="Ttulo2">
    <w:name w:val="heading 2"/>
    <w:basedOn w:val="Normal"/>
    <w:link w:val="Ttulo2Car"/>
    <w:uiPriority w:val="9"/>
    <w:qFormat/>
    <w:rsid w:val="00820A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486E72"/>
    <w:rPr>
      <w:color w:val="0000FF"/>
      <w:u w:val="single"/>
    </w:rPr>
  </w:style>
  <w:style w:type="paragraph" w:styleId="Sinespaciado">
    <w:name w:val="No Spacing"/>
    <w:uiPriority w:val="1"/>
    <w:qFormat/>
    <w:rsid w:val="00486E72"/>
    <w:rPr>
      <w:sz w:val="22"/>
      <w:szCs w:val="22"/>
      <w:lang w:val="en-GB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6E72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486E72"/>
    <w:rPr>
      <w:rFonts w:ascii="Tahoma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Fuentedeprrafopredeter"/>
    <w:rsid w:val="00EB1008"/>
  </w:style>
  <w:style w:type="character" w:styleId="Textoennegrita">
    <w:name w:val="Strong"/>
    <w:uiPriority w:val="22"/>
    <w:qFormat/>
    <w:rsid w:val="0030443D"/>
    <w:rPr>
      <w:b/>
      <w:bCs/>
    </w:rPr>
  </w:style>
  <w:style w:type="paragraph" w:customStyle="1" w:styleId="Default">
    <w:name w:val="Default"/>
    <w:rsid w:val="00A058B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80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80AAD"/>
    <w:rPr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rsid w:val="00B80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404467"/>
    <w:pPr>
      <w:ind w:left="708"/>
    </w:pPr>
  </w:style>
  <w:style w:type="paragraph" w:styleId="Piedepgina">
    <w:name w:val="footer"/>
    <w:basedOn w:val="Normal"/>
    <w:link w:val="PiedepginaCar"/>
    <w:uiPriority w:val="99"/>
    <w:semiHidden/>
    <w:unhideWhenUsed/>
    <w:rsid w:val="00C758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C75849"/>
    <w:rPr>
      <w:sz w:val="22"/>
      <w:szCs w:val="22"/>
      <w:lang w:val="en-GB" w:eastAsia="en-US"/>
    </w:rPr>
  </w:style>
  <w:style w:type="character" w:styleId="Hipervnculovisitado">
    <w:name w:val="FollowedHyperlink"/>
    <w:uiPriority w:val="99"/>
    <w:semiHidden/>
    <w:unhideWhenUsed/>
    <w:rsid w:val="00254CEB"/>
    <w:rPr>
      <w:color w:val="800080"/>
      <w:u w:val="single"/>
    </w:rPr>
  </w:style>
  <w:style w:type="character" w:styleId="nfasis">
    <w:name w:val="Emphasis"/>
    <w:basedOn w:val="Fuentedeprrafopredeter"/>
    <w:uiPriority w:val="20"/>
    <w:qFormat/>
    <w:rsid w:val="00021407"/>
    <w:rPr>
      <w:i/>
      <w:iCs/>
    </w:rPr>
  </w:style>
  <w:style w:type="character" w:customStyle="1" w:styleId="il">
    <w:name w:val="il"/>
    <w:basedOn w:val="Fuentedeprrafopredeter"/>
    <w:rsid w:val="00203B8A"/>
  </w:style>
  <w:style w:type="character" w:customStyle="1" w:styleId="Ttulo2Car">
    <w:name w:val="Título 2 Car"/>
    <w:basedOn w:val="Fuentedeprrafopredeter"/>
    <w:link w:val="Ttulo2"/>
    <w:uiPriority w:val="9"/>
    <w:rsid w:val="00820AB5"/>
    <w:rPr>
      <w:rFonts w:ascii="Times New Roman" w:eastAsia="Times New Roman" w:hAnsi="Times New Roman"/>
      <w:b/>
      <w:bCs/>
      <w:sz w:val="36"/>
      <w:szCs w:val="36"/>
    </w:rPr>
  </w:style>
  <w:style w:type="character" w:styleId="Mencinsinresolver">
    <w:name w:val="Unresolved Mention"/>
    <w:basedOn w:val="Fuentedeprrafopredeter"/>
    <w:uiPriority w:val="99"/>
    <w:semiHidden/>
    <w:unhideWhenUsed/>
    <w:rsid w:val="00F5352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26A4E"/>
    <w:rPr>
      <w:sz w:val="22"/>
      <w:szCs w:val="22"/>
      <w:lang w:val="en-GB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26A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26A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26A4E"/>
    <w:rPr>
      <w:lang w:val="en-GB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6A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6A4E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ionbotin.org/" TargetMode="External"/><Relationship Id="rId13" Type="http://schemas.openxmlformats.org/officeDocument/2006/relationships/hyperlink" Target="mailto:alba.tortosa@tresco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cagigas@fundacionbotin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acionbotin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fundacionbotin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dacionbotin.org/programas/observatorio-del-agua/premios-al-talento-joven/" TargetMode="External"/><Relationship Id="rId14" Type="http://schemas.openxmlformats.org/officeDocument/2006/relationships/hyperlink" Target="mailto:marina.gonzalez@tresco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F97A7-424D-417D-B06E-17DE7F15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1448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TALLER DE JULIE MEHRETU EN VILLA IRIS</vt:lpstr>
    </vt:vector>
  </TitlesOfParts>
  <Company/>
  <LinksUpToDate>false</LinksUpToDate>
  <CharactersWithSpaces>9395</CharactersWithSpaces>
  <SharedDoc>false</SharedDoc>
  <HLinks>
    <vt:vector size="12" baseType="variant">
      <vt:variant>
        <vt:i4>4915310</vt:i4>
      </vt:variant>
      <vt:variant>
        <vt:i4>3</vt:i4>
      </vt:variant>
      <vt:variant>
        <vt:i4>0</vt:i4>
      </vt:variant>
      <vt:variant>
        <vt:i4>5</vt:i4>
      </vt:variant>
      <vt:variant>
        <vt:lpwstr>mailto:mcagigas@fundacionbotin.org</vt:lpwstr>
      </vt:variant>
      <vt:variant>
        <vt:lpwstr/>
      </vt:variant>
      <vt:variant>
        <vt:i4>3145789</vt:i4>
      </vt:variant>
      <vt:variant>
        <vt:i4>0</vt:i4>
      </vt:variant>
      <vt:variant>
        <vt:i4>0</vt:i4>
      </vt:variant>
      <vt:variant>
        <vt:i4>5</vt:i4>
      </vt:variant>
      <vt:variant>
        <vt:lpwstr>http://www.fundacionbotin.org/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TALLER DE JULIE MEHRETU EN VILLA IRIS</dc:title>
  <dc:subject/>
  <dc:creator>begoña</dc:creator>
  <cp:keywords/>
  <cp:lastModifiedBy>María Cagigas Gandarillas</cp:lastModifiedBy>
  <cp:revision>16</cp:revision>
  <dcterms:created xsi:type="dcterms:W3CDTF">2025-12-11T10:57:00Z</dcterms:created>
  <dcterms:modified xsi:type="dcterms:W3CDTF">2025-12-11T11:15:00Z</dcterms:modified>
</cp:coreProperties>
</file>