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6E02B" w14:textId="10BA4DC2" w:rsidR="00151184" w:rsidRPr="002C576F" w:rsidRDefault="00151184" w:rsidP="00D3329A">
      <w:pPr>
        <w:spacing w:after="160" w:line="240" w:lineRule="auto"/>
        <w:jc w:val="center"/>
        <w:rPr>
          <w:rFonts w:asciiTheme="majorHAnsi" w:eastAsia="Calibri" w:hAnsiTheme="majorHAnsi" w:cstheme="majorHAnsi"/>
          <w:b/>
          <w:sz w:val="24"/>
          <w:szCs w:val="24"/>
          <w:u w:val="single"/>
          <w:lang w:val="es-ES" w:eastAsia="en-US"/>
        </w:rPr>
      </w:pPr>
      <w:bookmarkStart w:id="0" w:name="_Hlk198721529"/>
      <w:bookmarkEnd w:id="0"/>
      <w:r w:rsidRPr="002C576F">
        <w:rPr>
          <w:rFonts w:asciiTheme="majorHAnsi" w:eastAsia="Calibri" w:hAnsiTheme="majorHAnsi" w:cstheme="majorHAnsi"/>
          <w:b/>
          <w:sz w:val="24"/>
          <w:szCs w:val="24"/>
          <w:u w:val="single"/>
          <w:lang w:val="es-ES" w:eastAsia="en-US"/>
        </w:rPr>
        <w:t xml:space="preserve">Una alianza </w:t>
      </w:r>
      <w:r w:rsidR="00392096">
        <w:rPr>
          <w:rFonts w:asciiTheme="majorHAnsi" w:eastAsia="Calibri" w:hAnsiTheme="majorHAnsi" w:cstheme="majorHAnsi"/>
          <w:b/>
          <w:sz w:val="24"/>
          <w:szCs w:val="24"/>
          <w:u w:val="single"/>
          <w:lang w:val="es-ES" w:eastAsia="en-US"/>
        </w:rPr>
        <w:t>dirigida a</w:t>
      </w:r>
      <w:r w:rsidRPr="002C576F">
        <w:rPr>
          <w:rFonts w:asciiTheme="majorHAnsi" w:eastAsia="Calibri" w:hAnsiTheme="majorHAnsi" w:cstheme="majorHAnsi"/>
          <w:b/>
          <w:sz w:val="24"/>
          <w:szCs w:val="24"/>
          <w:u w:val="single"/>
          <w:lang w:val="es-ES" w:eastAsia="en-US"/>
        </w:rPr>
        <w:t xml:space="preserve"> acelerar la llegada de tratamientos innovadores en oncología hematológica a los pacientes</w:t>
      </w:r>
    </w:p>
    <w:p w14:paraId="00000001" w14:textId="1AF5E9CB" w:rsidR="001B3CE2" w:rsidRPr="005B5A58" w:rsidRDefault="00233B6E" w:rsidP="00D3329A">
      <w:pPr>
        <w:spacing w:after="160" w:line="240" w:lineRule="auto"/>
        <w:jc w:val="center"/>
        <w:rPr>
          <w:rFonts w:asciiTheme="majorHAnsi" w:eastAsia="Calibri" w:hAnsiTheme="majorHAnsi" w:cstheme="majorHAnsi"/>
          <w:b/>
          <w:color w:val="C00000"/>
          <w:sz w:val="48"/>
          <w:szCs w:val="28"/>
          <w:lang w:val="es-ES" w:eastAsia="en-US"/>
        </w:rPr>
      </w:pPr>
      <w:r w:rsidRPr="005B5A58">
        <w:rPr>
          <w:rFonts w:asciiTheme="majorHAnsi" w:eastAsia="Calibri" w:hAnsiTheme="majorHAnsi" w:cstheme="majorHAnsi"/>
          <w:b/>
          <w:color w:val="C00000"/>
          <w:sz w:val="48"/>
          <w:szCs w:val="28"/>
          <w:lang w:val="es-ES" w:eastAsia="en-US"/>
        </w:rPr>
        <w:t xml:space="preserve">La Fundación Botín y la Universidad de Navarra </w:t>
      </w:r>
      <w:r w:rsidR="00893C53" w:rsidRPr="005B5A58">
        <w:rPr>
          <w:rFonts w:asciiTheme="majorHAnsi" w:eastAsia="Calibri" w:hAnsiTheme="majorHAnsi" w:cstheme="majorHAnsi"/>
          <w:b/>
          <w:color w:val="C00000"/>
          <w:sz w:val="48"/>
          <w:szCs w:val="28"/>
          <w:lang w:val="es-ES" w:eastAsia="en-US"/>
        </w:rPr>
        <w:t xml:space="preserve">se </w:t>
      </w:r>
      <w:r w:rsidR="0088390C" w:rsidRPr="005B5A58">
        <w:rPr>
          <w:rFonts w:asciiTheme="majorHAnsi" w:eastAsia="Calibri" w:hAnsiTheme="majorHAnsi" w:cstheme="majorHAnsi"/>
          <w:b/>
          <w:color w:val="C00000"/>
          <w:sz w:val="48"/>
          <w:szCs w:val="28"/>
          <w:lang w:val="es-ES" w:eastAsia="en-US"/>
        </w:rPr>
        <w:t xml:space="preserve">unen </w:t>
      </w:r>
      <w:r w:rsidR="00893C53" w:rsidRPr="005B5A58">
        <w:rPr>
          <w:rFonts w:asciiTheme="majorHAnsi" w:eastAsia="Calibri" w:hAnsiTheme="majorHAnsi" w:cstheme="majorHAnsi"/>
          <w:b/>
          <w:color w:val="C00000"/>
          <w:sz w:val="48"/>
          <w:szCs w:val="28"/>
          <w:lang w:val="es-ES" w:eastAsia="en-US"/>
        </w:rPr>
        <w:t xml:space="preserve">para </w:t>
      </w:r>
      <w:r w:rsidRPr="005B5A58">
        <w:rPr>
          <w:rFonts w:asciiTheme="majorHAnsi" w:eastAsia="Calibri" w:hAnsiTheme="majorHAnsi" w:cstheme="majorHAnsi"/>
          <w:b/>
          <w:color w:val="C00000"/>
          <w:sz w:val="48"/>
          <w:szCs w:val="28"/>
          <w:lang w:val="es-ES" w:eastAsia="en-US"/>
        </w:rPr>
        <w:t>impulsa</w:t>
      </w:r>
      <w:r w:rsidR="00893C53" w:rsidRPr="005B5A58">
        <w:rPr>
          <w:rFonts w:asciiTheme="majorHAnsi" w:eastAsia="Calibri" w:hAnsiTheme="majorHAnsi" w:cstheme="majorHAnsi"/>
          <w:b/>
          <w:color w:val="C00000"/>
          <w:sz w:val="48"/>
          <w:szCs w:val="28"/>
          <w:lang w:val="es-ES" w:eastAsia="en-US"/>
        </w:rPr>
        <w:t>r</w:t>
      </w:r>
      <w:r w:rsidRPr="005B5A58">
        <w:rPr>
          <w:rFonts w:asciiTheme="majorHAnsi" w:eastAsia="Calibri" w:hAnsiTheme="majorHAnsi" w:cstheme="majorHAnsi"/>
          <w:b/>
          <w:color w:val="C00000"/>
          <w:sz w:val="48"/>
          <w:szCs w:val="28"/>
          <w:lang w:val="es-ES" w:eastAsia="en-US"/>
        </w:rPr>
        <w:t xml:space="preserve"> nuevas terapias</w:t>
      </w:r>
      <w:r w:rsidR="00893C53" w:rsidRPr="005B5A58">
        <w:rPr>
          <w:rFonts w:asciiTheme="majorHAnsi" w:eastAsia="Calibri" w:hAnsiTheme="majorHAnsi" w:cstheme="majorHAnsi"/>
          <w:b/>
          <w:color w:val="C00000"/>
          <w:sz w:val="48"/>
          <w:szCs w:val="28"/>
          <w:lang w:val="es-ES" w:eastAsia="en-US"/>
        </w:rPr>
        <w:t xml:space="preserve"> avanzadas</w:t>
      </w:r>
      <w:r w:rsidRPr="005B5A58">
        <w:rPr>
          <w:rFonts w:asciiTheme="majorHAnsi" w:eastAsia="Calibri" w:hAnsiTheme="majorHAnsi" w:cstheme="majorHAnsi"/>
          <w:b/>
          <w:color w:val="C00000"/>
          <w:sz w:val="48"/>
          <w:szCs w:val="28"/>
          <w:lang w:val="es-ES" w:eastAsia="en-US"/>
        </w:rPr>
        <w:t xml:space="preserve"> contra el cáncer</w:t>
      </w:r>
    </w:p>
    <w:p w14:paraId="16A2CE52" w14:textId="77777777" w:rsidR="0088390C" w:rsidRPr="0088390C" w:rsidRDefault="0088390C" w:rsidP="0088390C">
      <w:pPr>
        <w:spacing w:before="120" w:after="120" w:line="240" w:lineRule="auto"/>
        <w:jc w:val="center"/>
        <w:rPr>
          <w:rFonts w:asciiTheme="majorHAnsi" w:hAnsiTheme="majorHAnsi" w:cstheme="majorHAnsi"/>
          <w:b/>
          <w:color w:val="C00000"/>
          <w:sz w:val="2"/>
          <w:szCs w:val="2"/>
        </w:rPr>
      </w:pPr>
    </w:p>
    <w:p w14:paraId="25C8ABF3" w14:textId="1271749E" w:rsidR="00D3329A" w:rsidRDefault="00D3329A" w:rsidP="0088390C">
      <w:pPr>
        <w:pStyle w:val="Prrafodelista"/>
        <w:numPr>
          <w:ilvl w:val="0"/>
          <w:numId w:val="2"/>
        </w:numPr>
        <w:spacing w:after="200"/>
        <w:ind w:left="360"/>
        <w:jc w:val="both"/>
        <w:rPr>
          <w:rFonts w:asciiTheme="majorHAnsi" w:eastAsia="Calibri" w:hAnsiTheme="majorHAnsi" w:cstheme="majorHAnsi"/>
          <w:b/>
          <w:lang w:val="es-ES" w:eastAsia="en-US"/>
        </w:rPr>
      </w:pPr>
      <w:r w:rsidRPr="00D3329A">
        <w:rPr>
          <w:rFonts w:asciiTheme="majorHAnsi" w:eastAsia="Calibri" w:hAnsiTheme="majorHAnsi" w:cstheme="majorHAnsi"/>
          <w:b/>
          <w:lang w:val="es-ES" w:eastAsia="en-US"/>
        </w:rPr>
        <w:t>Con una duración inicial de cuatro años, este acuerdo busca consolidar a España como referente en innovación biomédica y fomentar la colaboración entre el sector académico y privado, pudiendo así hacer accesibles estos tratamientos avanzados a más pacientes.</w:t>
      </w:r>
    </w:p>
    <w:p w14:paraId="6B0B8C15" w14:textId="77777777" w:rsidR="00D3329A" w:rsidRDefault="00D3329A" w:rsidP="00D3329A">
      <w:pPr>
        <w:pStyle w:val="Prrafodelista"/>
        <w:spacing w:after="200"/>
        <w:ind w:left="360"/>
        <w:jc w:val="both"/>
        <w:rPr>
          <w:rFonts w:asciiTheme="majorHAnsi" w:eastAsia="Calibri" w:hAnsiTheme="majorHAnsi" w:cstheme="majorHAnsi"/>
          <w:b/>
          <w:lang w:val="es-ES" w:eastAsia="en-US"/>
        </w:rPr>
      </w:pPr>
    </w:p>
    <w:p w14:paraId="262EC7E3" w14:textId="60F0FD22" w:rsidR="00D3329A" w:rsidRDefault="00D3329A" w:rsidP="0088390C">
      <w:pPr>
        <w:pStyle w:val="Prrafodelista"/>
        <w:numPr>
          <w:ilvl w:val="0"/>
          <w:numId w:val="2"/>
        </w:numPr>
        <w:spacing w:after="200"/>
        <w:ind w:left="360"/>
        <w:jc w:val="both"/>
        <w:rPr>
          <w:rFonts w:asciiTheme="majorHAnsi" w:eastAsia="Calibri" w:hAnsiTheme="majorHAnsi" w:cstheme="majorHAnsi"/>
          <w:b/>
          <w:lang w:val="es-ES" w:eastAsia="en-US"/>
        </w:rPr>
      </w:pPr>
      <w:r w:rsidRPr="00D3329A">
        <w:rPr>
          <w:rFonts w:asciiTheme="majorHAnsi" w:eastAsia="Calibri" w:hAnsiTheme="majorHAnsi" w:cstheme="majorHAnsi"/>
          <w:b/>
          <w:lang w:val="es-ES" w:eastAsia="en-US"/>
        </w:rPr>
        <w:t xml:space="preserve">La Fundación Botín lleva más de </w:t>
      </w:r>
      <w:r w:rsidR="00BB6556">
        <w:rPr>
          <w:rFonts w:asciiTheme="majorHAnsi" w:eastAsia="Calibri" w:hAnsiTheme="majorHAnsi" w:cstheme="majorHAnsi"/>
          <w:b/>
          <w:lang w:val="es-ES" w:eastAsia="en-US"/>
        </w:rPr>
        <w:t>veinticinco</w:t>
      </w:r>
      <w:r w:rsidRPr="00D3329A">
        <w:rPr>
          <w:rFonts w:asciiTheme="majorHAnsi" w:eastAsia="Calibri" w:hAnsiTheme="majorHAnsi" w:cstheme="majorHAnsi"/>
          <w:b/>
          <w:lang w:val="es-ES" w:eastAsia="en-US"/>
        </w:rPr>
        <w:t xml:space="preserve"> años impulsando la ciencia española, especialmente en el ámbito de la investigación biomédica, con el objetivo de transformar el conocimiento científico en soluciones que mejoren la salud, la calidad de vida y generen desarrollo económico</w:t>
      </w:r>
      <w:r>
        <w:rPr>
          <w:rFonts w:asciiTheme="majorHAnsi" w:eastAsia="Calibri" w:hAnsiTheme="majorHAnsi" w:cstheme="majorHAnsi"/>
          <w:b/>
          <w:lang w:val="es-ES" w:eastAsia="en-US"/>
        </w:rPr>
        <w:t>.</w:t>
      </w:r>
    </w:p>
    <w:p w14:paraId="21EA7F89" w14:textId="77777777" w:rsidR="00D3329A" w:rsidRPr="00D3329A" w:rsidRDefault="00D3329A" w:rsidP="00D3329A">
      <w:pPr>
        <w:pStyle w:val="Prrafodelista"/>
        <w:rPr>
          <w:rFonts w:asciiTheme="majorHAnsi" w:eastAsia="Calibri" w:hAnsiTheme="majorHAnsi" w:cstheme="majorHAnsi"/>
          <w:b/>
          <w:sz w:val="10"/>
          <w:szCs w:val="10"/>
          <w:lang w:val="es-ES" w:eastAsia="en-US"/>
        </w:rPr>
      </w:pPr>
    </w:p>
    <w:p w14:paraId="00000006" w14:textId="0476F0ED" w:rsidR="001B3CE2" w:rsidRPr="0088390C" w:rsidRDefault="0088390C" w:rsidP="0088390C">
      <w:pPr>
        <w:spacing w:before="120" w:after="120" w:line="240" w:lineRule="auto"/>
        <w:jc w:val="both"/>
        <w:rPr>
          <w:rFonts w:asciiTheme="majorHAnsi" w:hAnsiTheme="majorHAnsi" w:cstheme="majorHAnsi"/>
        </w:rPr>
      </w:pPr>
      <w:r w:rsidRPr="0088390C">
        <w:rPr>
          <w:rFonts w:asciiTheme="majorHAnsi" w:hAnsiTheme="majorHAnsi" w:cstheme="majorHAnsi"/>
          <w:b/>
          <w:bCs/>
          <w:i/>
        </w:rPr>
        <w:t>Santander,</w:t>
      </w:r>
      <w:r w:rsidR="00233B6E" w:rsidRPr="0088390C">
        <w:rPr>
          <w:rFonts w:asciiTheme="majorHAnsi" w:hAnsiTheme="majorHAnsi" w:cstheme="majorHAnsi"/>
          <w:b/>
          <w:bCs/>
          <w:i/>
        </w:rPr>
        <w:t xml:space="preserve"> </w:t>
      </w:r>
      <w:r w:rsidR="0065118F" w:rsidRPr="0088390C">
        <w:rPr>
          <w:rFonts w:asciiTheme="majorHAnsi" w:hAnsiTheme="majorHAnsi" w:cstheme="majorHAnsi"/>
          <w:b/>
          <w:bCs/>
          <w:i/>
        </w:rPr>
        <w:t>23</w:t>
      </w:r>
      <w:r w:rsidR="00233B6E" w:rsidRPr="0088390C">
        <w:rPr>
          <w:rFonts w:asciiTheme="majorHAnsi" w:hAnsiTheme="majorHAnsi" w:cstheme="majorHAnsi"/>
          <w:b/>
          <w:bCs/>
          <w:i/>
        </w:rPr>
        <w:t xml:space="preserve"> de</w:t>
      </w:r>
      <w:r w:rsidR="006F694F" w:rsidRPr="0088390C">
        <w:rPr>
          <w:rFonts w:asciiTheme="majorHAnsi" w:hAnsiTheme="majorHAnsi" w:cstheme="majorHAnsi"/>
          <w:b/>
          <w:bCs/>
          <w:i/>
        </w:rPr>
        <w:t xml:space="preserve"> mayo</w:t>
      </w:r>
      <w:r w:rsidR="00233B6E" w:rsidRPr="0088390C">
        <w:rPr>
          <w:rFonts w:asciiTheme="majorHAnsi" w:hAnsiTheme="majorHAnsi" w:cstheme="majorHAnsi"/>
          <w:b/>
          <w:bCs/>
          <w:i/>
        </w:rPr>
        <w:t xml:space="preserve"> de 2025</w:t>
      </w:r>
      <w:r w:rsidR="00233B6E" w:rsidRPr="0088390C">
        <w:rPr>
          <w:rFonts w:asciiTheme="majorHAnsi" w:hAnsiTheme="majorHAnsi" w:cstheme="majorHAnsi"/>
        </w:rPr>
        <w:t>.</w:t>
      </w:r>
      <w:r w:rsidRPr="0088390C">
        <w:rPr>
          <w:rFonts w:asciiTheme="majorHAnsi" w:hAnsiTheme="majorHAnsi" w:cstheme="majorHAnsi"/>
        </w:rPr>
        <w:t>-</w:t>
      </w:r>
      <w:r w:rsidR="00233B6E" w:rsidRPr="0088390C">
        <w:rPr>
          <w:rFonts w:asciiTheme="majorHAnsi" w:hAnsiTheme="majorHAnsi" w:cstheme="majorHAnsi"/>
        </w:rPr>
        <w:t xml:space="preserve"> La Fundación Botín y la Universidad de Navarra, a través de la Clínica Universidad de Navarra y el Cima</w:t>
      </w:r>
      <w:r w:rsidR="00321399" w:rsidRPr="0088390C">
        <w:rPr>
          <w:rFonts w:asciiTheme="majorHAnsi" w:hAnsiTheme="majorHAnsi" w:cstheme="majorHAnsi"/>
        </w:rPr>
        <w:t>, su centro de investigación biomédica</w:t>
      </w:r>
      <w:r w:rsidR="00233B6E" w:rsidRPr="00D3329A">
        <w:rPr>
          <w:rFonts w:asciiTheme="majorHAnsi" w:hAnsiTheme="majorHAnsi" w:cstheme="majorHAnsi"/>
          <w:u w:val="single"/>
        </w:rPr>
        <w:t>, han firmado un acuerdo</w:t>
      </w:r>
      <w:r w:rsidR="00893C53" w:rsidRPr="00D3329A">
        <w:rPr>
          <w:rFonts w:asciiTheme="majorHAnsi" w:hAnsiTheme="majorHAnsi" w:cstheme="majorHAnsi"/>
          <w:u w:val="single"/>
        </w:rPr>
        <w:t xml:space="preserve"> para impulsar </w:t>
      </w:r>
      <w:r w:rsidR="00233B6E" w:rsidRPr="00D3329A">
        <w:rPr>
          <w:rFonts w:asciiTheme="majorHAnsi" w:hAnsiTheme="majorHAnsi" w:cstheme="majorHAnsi"/>
          <w:u w:val="single"/>
        </w:rPr>
        <w:t>el desarrollo de</w:t>
      </w:r>
      <w:r w:rsidR="00893C53" w:rsidRPr="00D3329A">
        <w:rPr>
          <w:rFonts w:asciiTheme="majorHAnsi" w:hAnsiTheme="majorHAnsi" w:cstheme="majorHAnsi"/>
          <w:u w:val="single"/>
        </w:rPr>
        <w:t xml:space="preserve"> nuevas</w:t>
      </w:r>
      <w:r w:rsidR="00233B6E" w:rsidRPr="00D3329A">
        <w:rPr>
          <w:rFonts w:asciiTheme="majorHAnsi" w:hAnsiTheme="majorHAnsi" w:cstheme="majorHAnsi"/>
          <w:u w:val="single"/>
        </w:rPr>
        <w:t xml:space="preserve"> terapias avanzadas contra cánceres de la sangre.</w:t>
      </w:r>
      <w:r w:rsidR="00233B6E" w:rsidRPr="0088390C">
        <w:rPr>
          <w:rFonts w:asciiTheme="majorHAnsi" w:hAnsiTheme="majorHAnsi" w:cstheme="majorHAnsi"/>
        </w:rPr>
        <w:t xml:space="preserve"> Esta colaboración</w:t>
      </w:r>
      <w:r w:rsidR="00BE50CD" w:rsidRPr="0088390C">
        <w:rPr>
          <w:rFonts w:asciiTheme="majorHAnsi" w:hAnsiTheme="majorHAnsi" w:cstheme="majorHAnsi"/>
        </w:rPr>
        <w:t xml:space="preserve"> pretende</w:t>
      </w:r>
      <w:r w:rsidR="00233B6E" w:rsidRPr="0088390C">
        <w:rPr>
          <w:rFonts w:asciiTheme="majorHAnsi" w:hAnsiTheme="majorHAnsi" w:cstheme="majorHAnsi"/>
        </w:rPr>
        <w:t xml:space="preserve"> trasladar los </w:t>
      </w:r>
      <w:r w:rsidR="00893C53" w:rsidRPr="0088390C">
        <w:rPr>
          <w:rFonts w:asciiTheme="majorHAnsi" w:hAnsiTheme="majorHAnsi" w:cstheme="majorHAnsi"/>
        </w:rPr>
        <w:t>adelantos</w:t>
      </w:r>
      <w:r w:rsidR="00233B6E" w:rsidRPr="0088390C">
        <w:rPr>
          <w:rFonts w:asciiTheme="majorHAnsi" w:hAnsiTheme="majorHAnsi" w:cstheme="majorHAnsi"/>
        </w:rPr>
        <w:t xml:space="preserve"> científicos del laboratorio a la práctica clínica</w:t>
      </w:r>
      <w:r w:rsidRPr="0088390C">
        <w:rPr>
          <w:rFonts w:asciiTheme="majorHAnsi" w:hAnsiTheme="majorHAnsi" w:cstheme="majorHAnsi"/>
        </w:rPr>
        <w:t>,</w:t>
      </w:r>
      <w:r w:rsidR="00233B6E" w:rsidRPr="0088390C">
        <w:rPr>
          <w:rFonts w:asciiTheme="majorHAnsi" w:hAnsiTheme="majorHAnsi" w:cstheme="majorHAnsi"/>
        </w:rPr>
        <w:t xml:space="preserve"> ofreciendo </w:t>
      </w:r>
      <w:r w:rsidR="00893C53" w:rsidRPr="0088390C">
        <w:rPr>
          <w:rFonts w:asciiTheme="majorHAnsi" w:hAnsiTheme="majorHAnsi" w:cstheme="majorHAnsi"/>
        </w:rPr>
        <w:t xml:space="preserve">otras </w:t>
      </w:r>
      <w:r w:rsidR="00233B6E" w:rsidRPr="0088390C">
        <w:rPr>
          <w:rFonts w:asciiTheme="majorHAnsi" w:hAnsiTheme="majorHAnsi" w:cstheme="majorHAnsi"/>
        </w:rPr>
        <w:t>opciones para tratar enfermedades hematológicas complejas como leucemias, linfomas y mieloma.</w:t>
      </w:r>
    </w:p>
    <w:p w14:paraId="00000008" w14:textId="6F1A3E5A" w:rsidR="001B3CE2" w:rsidRPr="00D3329A" w:rsidRDefault="00233B6E" w:rsidP="00D3329A">
      <w:pPr>
        <w:spacing w:before="240" w:after="160" w:line="278" w:lineRule="auto"/>
        <w:jc w:val="both"/>
        <w:rPr>
          <w:rFonts w:ascii="Calibri" w:eastAsia="Calibri" w:hAnsi="Calibri" w:cstheme="minorHAnsi"/>
          <w:b/>
          <w:color w:val="C00000"/>
          <w:u w:val="single"/>
          <w:lang w:val="es-ES" w:eastAsia="en-US"/>
        </w:rPr>
      </w:pPr>
      <w:r w:rsidRPr="00D3329A">
        <w:rPr>
          <w:rFonts w:ascii="Calibri" w:eastAsia="Calibri" w:hAnsi="Calibri" w:cstheme="minorHAnsi"/>
          <w:b/>
          <w:color w:val="C00000"/>
          <w:u w:val="single"/>
          <w:lang w:val="es-ES" w:eastAsia="en-US"/>
        </w:rPr>
        <w:t>Terapia CAR-T: una esperanza para pacientes sin alternativas</w:t>
      </w:r>
    </w:p>
    <w:p w14:paraId="3EA64C62" w14:textId="06356242" w:rsidR="00321399" w:rsidRPr="0088390C" w:rsidRDefault="00233B6E" w:rsidP="0088390C">
      <w:pPr>
        <w:spacing w:before="120" w:after="120" w:line="240" w:lineRule="auto"/>
        <w:jc w:val="both"/>
        <w:rPr>
          <w:rFonts w:asciiTheme="majorHAnsi" w:eastAsiaTheme="minorHAnsi" w:hAnsiTheme="majorHAnsi" w:cstheme="majorHAnsi"/>
          <w:lang w:val="es-ES" w:eastAsia="en-US"/>
        </w:rPr>
      </w:pPr>
      <w:r w:rsidRPr="00D3329A">
        <w:rPr>
          <w:rFonts w:asciiTheme="majorHAnsi" w:hAnsiTheme="majorHAnsi" w:cstheme="majorHAnsi"/>
          <w:u w:val="single"/>
        </w:rPr>
        <w:t>E</w:t>
      </w:r>
      <w:r w:rsidR="00BE50CD" w:rsidRPr="00D3329A">
        <w:rPr>
          <w:rFonts w:asciiTheme="majorHAnsi" w:hAnsiTheme="majorHAnsi" w:cstheme="majorHAnsi"/>
          <w:u w:val="single"/>
        </w:rPr>
        <w:t>ste</w:t>
      </w:r>
      <w:r w:rsidRPr="00D3329A">
        <w:rPr>
          <w:rFonts w:asciiTheme="majorHAnsi" w:hAnsiTheme="majorHAnsi" w:cstheme="majorHAnsi"/>
          <w:u w:val="single"/>
        </w:rPr>
        <w:t xml:space="preserve"> convenio se centra en la terapia celular CAR-T, una técnica prometedora que ha mostrado resultados positivos en ensayos clínicos.</w:t>
      </w:r>
      <w:r w:rsidRPr="0088390C">
        <w:rPr>
          <w:rFonts w:asciiTheme="majorHAnsi" w:hAnsiTheme="majorHAnsi" w:cstheme="majorHAnsi"/>
        </w:rPr>
        <w:t xml:space="preserve"> Este tratamiento consiste en extraer células inmunes del paciente, modificarlas genéticamente en el laboratorio para que ataquen con mayor precisión las células tumorales y reintroducirlas en el organismo.</w:t>
      </w:r>
      <w:r w:rsidR="0088390C">
        <w:rPr>
          <w:rFonts w:asciiTheme="majorHAnsi" w:hAnsiTheme="majorHAnsi" w:cstheme="majorHAnsi"/>
        </w:rPr>
        <w:t xml:space="preserve"> En este sentido, </w:t>
      </w:r>
      <w:r w:rsidR="0088390C" w:rsidRPr="00D3329A">
        <w:rPr>
          <w:rFonts w:asciiTheme="majorHAnsi" w:hAnsiTheme="majorHAnsi" w:cstheme="majorHAnsi"/>
          <w:u w:val="single"/>
        </w:rPr>
        <w:t>u</w:t>
      </w:r>
      <w:r w:rsidRPr="00D3329A">
        <w:rPr>
          <w:rFonts w:asciiTheme="majorHAnsi" w:eastAsiaTheme="minorHAnsi" w:hAnsiTheme="majorHAnsi" w:cstheme="majorHAnsi"/>
          <w:u w:val="single"/>
          <w:lang w:val="es-ES" w:eastAsia="en-US"/>
        </w:rPr>
        <w:t>no de los proyectos clave iniciales que se recogen e</w:t>
      </w:r>
      <w:r w:rsidR="00BE50CD" w:rsidRPr="00D3329A">
        <w:rPr>
          <w:rFonts w:asciiTheme="majorHAnsi" w:eastAsiaTheme="minorHAnsi" w:hAnsiTheme="majorHAnsi" w:cstheme="majorHAnsi"/>
          <w:u w:val="single"/>
          <w:lang w:val="es-ES" w:eastAsia="en-US"/>
        </w:rPr>
        <w:t>n e</w:t>
      </w:r>
      <w:r w:rsidRPr="00D3329A">
        <w:rPr>
          <w:rFonts w:asciiTheme="majorHAnsi" w:eastAsiaTheme="minorHAnsi" w:hAnsiTheme="majorHAnsi" w:cstheme="majorHAnsi"/>
          <w:u w:val="single"/>
          <w:lang w:val="es-ES" w:eastAsia="en-US"/>
        </w:rPr>
        <w:t>l convenio es TranspoCART19, un tratamiento contra la proteína CD19</w:t>
      </w:r>
      <w:r w:rsidRPr="0088390C">
        <w:rPr>
          <w:rFonts w:asciiTheme="majorHAnsi" w:eastAsiaTheme="minorHAnsi" w:hAnsiTheme="majorHAnsi" w:cstheme="majorHAnsi"/>
          <w:lang w:val="es-ES" w:eastAsia="en-US"/>
        </w:rPr>
        <w:t xml:space="preserve">, presente en ciertos tipos de linfoma y leucemias de linfocitos B. </w:t>
      </w:r>
      <w:r w:rsidR="00BE50CD" w:rsidRPr="0088390C">
        <w:rPr>
          <w:rFonts w:asciiTheme="majorHAnsi" w:eastAsiaTheme="minorHAnsi" w:hAnsiTheme="majorHAnsi" w:cstheme="majorHAnsi"/>
          <w:lang w:val="es-ES" w:eastAsia="en-US"/>
        </w:rPr>
        <w:t xml:space="preserve">"Esta tecnología está actualmente en fase de ensayo clínico, evaluándose su seguridad y eficacia en pacientes cuya enfermedad ha sido resistente a otros tratamientos. Con esta nueva estrategia buscamos atacar el cáncer con mayor precisión", asegura el Dr. Felipe </w:t>
      </w:r>
      <w:proofErr w:type="spellStart"/>
      <w:r w:rsidR="00BE50CD" w:rsidRPr="0088390C">
        <w:rPr>
          <w:rFonts w:asciiTheme="majorHAnsi" w:eastAsiaTheme="minorHAnsi" w:hAnsiTheme="majorHAnsi" w:cstheme="majorHAnsi"/>
          <w:lang w:val="es-ES" w:eastAsia="en-US"/>
        </w:rPr>
        <w:t>Prósper</w:t>
      </w:r>
      <w:proofErr w:type="spellEnd"/>
      <w:r w:rsidR="00BE50CD" w:rsidRPr="0088390C">
        <w:rPr>
          <w:rFonts w:asciiTheme="majorHAnsi" w:eastAsiaTheme="minorHAnsi" w:hAnsiTheme="majorHAnsi" w:cstheme="majorHAnsi"/>
          <w:lang w:val="es-ES" w:eastAsia="en-US"/>
        </w:rPr>
        <w:t>, director del Área de Terapia Celular de la Clínica Universidad de Navarra, quien lidera el proyecto junto al Dr. Juan Bueren, director de la Unidad de Innovación Biomédica del CIEMAT.</w:t>
      </w:r>
    </w:p>
    <w:p w14:paraId="0000000E" w14:textId="3E88CF75" w:rsidR="001B3CE2" w:rsidRPr="00D3329A" w:rsidRDefault="00233B6E" w:rsidP="00D3329A">
      <w:pPr>
        <w:spacing w:before="240" w:after="160" w:line="278" w:lineRule="auto"/>
        <w:jc w:val="both"/>
        <w:rPr>
          <w:rFonts w:ascii="Calibri" w:eastAsia="Calibri" w:hAnsi="Calibri" w:cstheme="minorHAnsi"/>
          <w:b/>
          <w:color w:val="C00000"/>
          <w:u w:val="single"/>
          <w:lang w:val="es-ES" w:eastAsia="en-US"/>
        </w:rPr>
      </w:pPr>
      <w:r w:rsidRPr="00D3329A">
        <w:rPr>
          <w:rFonts w:ascii="Calibri" w:eastAsia="Calibri" w:hAnsi="Calibri" w:cstheme="minorHAnsi"/>
          <w:b/>
          <w:color w:val="C00000"/>
          <w:u w:val="single"/>
          <w:lang w:val="es-ES" w:eastAsia="en-US"/>
        </w:rPr>
        <w:t>De la investigación a la aplicación clínica</w:t>
      </w:r>
    </w:p>
    <w:p w14:paraId="00000010" w14:textId="6F353C61" w:rsidR="001B3CE2" w:rsidRPr="0088390C" w:rsidRDefault="00233B6E" w:rsidP="0088390C">
      <w:pPr>
        <w:spacing w:before="120" w:after="120" w:line="240" w:lineRule="auto"/>
        <w:jc w:val="both"/>
        <w:rPr>
          <w:rFonts w:asciiTheme="majorHAnsi" w:hAnsiTheme="majorHAnsi" w:cstheme="majorHAnsi"/>
        </w:rPr>
      </w:pPr>
      <w:r w:rsidRPr="00D3329A">
        <w:rPr>
          <w:rFonts w:asciiTheme="majorHAnsi" w:hAnsiTheme="majorHAnsi" w:cstheme="majorHAnsi"/>
          <w:u w:val="single"/>
        </w:rPr>
        <w:t>El objetivo de esta alianza es garantizar que los avances</w:t>
      </w:r>
      <w:r w:rsidR="00BE50CD" w:rsidRPr="00D3329A">
        <w:rPr>
          <w:rFonts w:asciiTheme="majorHAnsi" w:hAnsiTheme="majorHAnsi" w:cstheme="majorHAnsi"/>
          <w:u w:val="single"/>
        </w:rPr>
        <w:t xml:space="preserve"> científicos</w:t>
      </w:r>
      <w:r w:rsidRPr="00D3329A">
        <w:rPr>
          <w:rFonts w:asciiTheme="majorHAnsi" w:hAnsiTheme="majorHAnsi" w:cstheme="majorHAnsi"/>
          <w:u w:val="single"/>
        </w:rPr>
        <w:t xml:space="preserve"> lleguen a los pacientes lo antes posible. </w:t>
      </w:r>
      <w:r w:rsidRPr="0088390C">
        <w:rPr>
          <w:rFonts w:asciiTheme="majorHAnsi" w:hAnsiTheme="majorHAnsi" w:cstheme="majorHAnsi"/>
        </w:rPr>
        <w:t>"Esta colaboración es clave para transformar los descubrimientos científicos en soluciones reales", afirma Paloma Grau, vicerrectora de Investigación y Sostenibilidad de la Universidad de Navarra. Por su parte, Iñigo Sáenz de Miera, director general de la Fundación Botín, destaca que "el compromiso con la innovación biomédica refuerza la conexión entre la investigación y la industria, acelerando la llegada de nuevos tratamientos</w:t>
      </w:r>
      <w:r w:rsidR="00BE50CD" w:rsidRPr="0088390C">
        <w:rPr>
          <w:rFonts w:asciiTheme="majorHAnsi" w:hAnsiTheme="majorHAnsi" w:cstheme="majorHAnsi"/>
        </w:rPr>
        <w:t xml:space="preserve"> al mercado</w:t>
      </w:r>
      <w:r w:rsidRPr="0088390C">
        <w:rPr>
          <w:rFonts w:asciiTheme="majorHAnsi" w:hAnsiTheme="majorHAnsi" w:cstheme="majorHAnsi"/>
        </w:rPr>
        <w:t>".</w:t>
      </w:r>
    </w:p>
    <w:p w14:paraId="00000012" w14:textId="2AE30A33" w:rsidR="001B3CE2" w:rsidRDefault="00233B6E" w:rsidP="0088390C">
      <w:pPr>
        <w:spacing w:before="120" w:after="120" w:line="240" w:lineRule="auto"/>
        <w:jc w:val="both"/>
        <w:rPr>
          <w:rFonts w:asciiTheme="majorHAnsi" w:hAnsiTheme="majorHAnsi" w:cstheme="majorHAnsi"/>
        </w:rPr>
      </w:pPr>
      <w:r w:rsidRPr="0088390C">
        <w:rPr>
          <w:rFonts w:asciiTheme="majorHAnsi" w:hAnsiTheme="majorHAnsi" w:cstheme="majorHAnsi"/>
        </w:rPr>
        <w:lastRenderedPageBreak/>
        <w:t>Con una duración inicial de cuatro años, este acuerdo busca consolidar a España como referente en innovación biomédica y fomentar la colaboración entre el sector académico y privado</w:t>
      </w:r>
      <w:r w:rsidR="00D3329A">
        <w:rPr>
          <w:rFonts w:asciiTheme="majorHAnsi" w:hAnsiTheme="majorHAnsi" w:cstheme="majorHAnsi"/>
        </w:rPr>
        <w:t xml:space="preserve">, pudiendo así </w:t>
      </w:r>
      <w:r w:rsidRPr="0088390C">
        <w:rPr>
          <w:rFonts w:asciiTheme="majorHAnsi" w:hAnsiTheme="majorHAnsi" w:cstheme="majorHAnsi"/>
        </w:rPr>
        <w:t>hacer accesibles estos tratamientos avanzados a más pacientes.</w:t>
      </w:r>
    </w:p>
    <w:p w14:paraId="764112DE" w14:textId="77777777" w:rsidR="00D3329A" w:rsidRPr="00B63CC5" w:rsidRDefault="00D3329A" w:rsidP="00D3329A">
      <w:pPr>
        <w:pStyle w:val="Ttulo3"/>
        <w:rPr>
          <w:rFonts w:ascii="Calibri" w:eastAsia="Calibri" w:hAnsi="Calibri" w:cstheme="minorHAnsi"/>
          <w:b/>
          <w:color w:val="C00000"/>
          <w:sz w:val="22"/>
          <w:szCs w:val="22"/>
          <w:u w:val="single"/>
        </w:rPr>
      </w:pPr>
      <w:r>
        <w:rPr>
          <w:rFonts w:ascii="Calibri" w:eastAsia="Calibri" w:hAnsi="Calibri" w:cstheme="minorHAnsi"/>
          <w:b/>
          <w:color w:val="C00000"/>
          <w:sz w:val="22"/>
          <w:szCs w:val="22"/>
          <w:u w:val="single"/>
        </w:rPr>
        <w:t xml:space="preserve">El compromiso de la Fundación </w:t>
      </w:r>
      <w:r w:rsidRPr="00B63CC5">
        <w:rPr>
          <w:rFonts w:ascii="Calibri" w:eastAsia="Calibri" w:hAnsi="Calibri" w:cstheme="minorHAnsi"/>
          <w:b/>
          <w:color w:val="C00000"/>
          <w:sz w:val="22"/>
          <w:szCs w:val="22"/>
          <w:u w:val="single"/>
        </w:rPr>
        <w:t xml:space="preserve">Botín </w:t>
      </w:r>
      <w:r>
        <w:rPr>
          <w:rFonts w:ascii="Calibri" w:eastAsia="Calibri" w:hAnsi="Calibri" w:cstheme="minorHAnsi"/>
          <w:b/>
          <w:color w:val="C00000"/>
          <w:sz w:val="22"/>
          <w:szCs w:val="22"/>
          <w:u w:val="single"/>
        </w:rPr>
        <w:t>con</w:t>
      </w:r>
      <w:r w:rsidRPr="00B63CC5">
        <w:rPr>
          <w:rFonts w:ascii="Calibri" w:eastAsia="Calibri" w:hAnsi="Calibri" w:cstheme="minorHAnsi"/>
          <w:b/>
          <w:color w:val="C00000"/>
          <w:sz w:val="22"/>
          <w:szCs w:val="22"/>
          <w:u w:val="single"/>
        </w:rPr>
        <w:t xml:space="preserve"> la </w:t>
      </w:r>
      <w:r>
        <w:rPr>
          <w:rFonts w:ascii="Calibri" w:eastAsia="Calibri" w:hAnsi="Calibri" w:cstheme="minorHAnsi"/>
          <w:b/>
          <w:color w:val="C00000"/>
          <w:sz w:val="22"/>
          <w:szCs w:val="22"/>
          <w:u w:val="single"/>
        </w:rPr>
        <w:t>c</w:t>
      </w:r>
      <w:r w:rsidRPr="00B63CC5">
        <w:rPr>
          <w:rFonts w:ascii="Calibri" w:eastAsia="Calibri" w:hAnsi="Calibri" w:cstheme="minorHAnsi"/>
          <w:b/>
          <w:color w:val="C00000"/>
          <w:sz w:val="22"/>
          <w:szCs w:val="22"/>
          <w:u w:val="single"/>
        </w:rPr>
        <w:t>iencia</w:t>
      </w:r>
    </w:p>
    <w:p w14:paraId="397DC70F" w14:textId="1C5F2001" w:rsidR="00D3329A" w:rsidRPr="00D3329A" w:rsidRDefault="00D3329A" w:rsidP="00D3329A">
      <w:pPr>
        <w:spacing w:before="240"/>
        <w:jc w:val="both"/>
        <w:rPr>
          <w:rFonts w:asciiTheme="majorHAnsi" w:hAnsiTheme="majorHAnsi" w:cstheme="majorHAnsi"/>
        </w:rPr>
      </w:pPr>
      <w:r w:rsidRPr="00D3329A">
        <w:rPr>
          <w:rFonts w:asciiTheme="majorHAnsi" w:hAnsiTheme="majorHAnsi" w:cstheme="majorHAnsi"/>
          <w:u w:val="single"/>
        </w:rPr>
        <w:t xml:space="preserve">La Fundación Botín lleva más de </w:t>
      </w:r>
      <w:r w:rsidR="00177E8E">
        <w:rPr>
          <w:rFonts w:asciiTheme="majorHAnsi" w:hAnsiTheme="majorHAnsi" w:cstheme="majorHAnsi"/>
          <w:u w:val="single"/>
        </w:rPr>
        <w:t>veinticinco</w:t>
      </w:r>
      <w:r w:rsidRPr="00D3329A">
        <w:rPr>
          <w:rFonts w:asciiTheme="majorHAnsi" w:hAnsiTheme="majorHAnsi" w:cstheme="majorHAnsi"/>
          <w:u w:val="single"/>
        </w:rPr>
        <w:t xml:space="preserve"> años impulsando la ciencia española, especialmente en el ámbito de la investigación biomédica, con el objetivo de transformar el conocimiento científico en soluciones que mejoren la salud, la calidad de vida y generen desarrollo económico,</w:t>
      </w:r>
      <w:r w:rsidRPr="00D3329A">
        <w:rPr>
          <w:rFonts w:asciiTheme="majorHAnsi" w:hAnsiTheme="majorHAnsi" w:cstheme="majorHAnsi"/>
        </w:rPr>
        <w:t xml:space="preserve"> una labor que canaliza a través de su Programa de Transferencia Tecnológica y la iniciativa </w:t>
      </w:r>
      <w:proofErr w:type="spellStart"/>
      <w:r w:rsidRPr="00D3329A">
        <w:rPr>
          <w:rFonts w:asciiTheme="majorHAnsi" w:hAnsiTheme="majorHAnsi" w:cstheme="majorHAnsi"/>
          <w:i/>
          <w:iCs/>
        </w:rPr>
        <w:t>Mind</w:t>
      </w:r>
      <w:proofErr w:type="spellEnd"/>
      <w:r w:rsidRPr="00D3329A">
        <w:rPr>
          <w:rFonts w:asciiTheme="majorHAnsi" w:hAnsiTheme="majorHAnsi" w:cstheme="majorHAnsi"/>
          <w:i/>
          <w:iCs/>
        </w:rPr>
        <w:t xml:space="preserve"> </w:t>
      </w:r>
      <w:proofErr w:type="spellStart"/>
      <w:r w:rsidRPr="00D3329A">
        <w:rPr>
          <w:rFonts w:asciiTheme="majorHAnsi" w:hAnsiTheme="majorHAnsi" w:cstheme="majorHAnsi"/>
          <w:i/>
          <w:iCs/>
        </w:rPr>
        <w:t>the</w:t>
      </w:r>
      <w:proofErr w:type="spellEnd"/>
      <w:r w:rsidRPr="00D3329A">
        <w:rPr>
          <w:rFonts w:asciiTheme="majorHAnsi" w:hAnsiTheme="majorHAnsi" w:cstheme="majorHAnsi"/>
          <w:i/>
          <w:iCs/>
        </w:rPr>
        <w:t xml:space="preserve"> Gap.</w:t>
      </w:r>
    </w:p>
    <w:p w14:paraId="38C16C92" w14:textId="04176BDC" w:rsidR="002A5BB6" w:rsidRDefault="0079650C" w:rsidP="00D3329A">
      <w:pPr>
        <w:spacing w:before="240"/>
        <w:jc w:val="both"/>
        <w:rPr>
          <w:rFonts w:asciiTheme="majorHAnsi" w:hAnsiTheme="majorHAnsi" w:cstheme="majorHAnsi"/>
        </w:rPr>
      </w:pPr>
      <w:r>
        <w:rPr>
          <w:rFonts w:asciiTheme="majorHAnsi" w:hAnsiTheme="majorHAnsi" w:cstheme="majorHAnsi"/>
          <w:b/>
          <w:bCs/>
        </w:rPr>
        <w:t xml:space="preserve">A través de su </w:t>
      </w:r>
      <w:r w:rsidR="00D3329A" w:rsidRPr="00D3329A">
        <w:rPr>
          <w:rFonts w:asciiTheme="majorHAnsi" w:hAnsiTheme="majorHAnsi" w:cstheme="majorHAnsi"/>
          <w:b/>
          <w:bCs/>
        </w:rPr>
        <w:t>Programa de Transferencia Tecnológica apoya a investigadores e instituciones en la gestión y comercialización de sus ideas</w:t>
      </w:r>
      <w:r w:rsidR="00D3329A" w:rsidRPr="00D3329A">
        <w:rPr>
          <w:rFonts w:asciiTheme="majorHAnsi" w:hAnsiTheme="majorHAnsi" w:cstheme="majorHAnsi"/>
        </w:rPr>
        <w:t>, desde la evaluación hasta la formación de alianzas con inversores y empresas.</w:t>
      </w:r>
      <w:r w:rsidR="00D3329A">
        <w:rPr>
          <w:rFonts w:asciiTheme="majorHAnsi" w:hAnsiTheme="majorHAnsi" w:cstheme="majorHAnsi"/>
        </w:rPr>
        <w:t xml:space="preserve"> Además de esta colaboración con la Universidad de Navarra, la Fundación Botín también c</w:t>
      </w:r>
      <w:r w:rsidR="00D3329A" w:rsidRPr="00D3329A">
        <w:rPr>
          <w:rFonts w:asciiTheme="majorHAnsi" w:hAnsiTheme="majorHAnsi" w:cstheme="majorHAnsi"/>
        </w:rPr>
        <w:t>olabora con</w:t>
      </w:r>
      <w:r>
        <w:rPr>
          <w:rFonts w:asciiTheme="majorHAnsi" w:hAnsiTheme="majorHAnsi" w:cstheme="majorHAnsi"/>
        </w:rPr>
        <w:t xml:space="preserve"> otros organismos, como</w:t>
      </w:r>
      <w:r w:rsidR="00D3329A" w:rsidRPr="00D3329A">
        <w:rPr>
          <w:rFonts w:asciiTheme="majorHAnsi" w:hAnsiTheme="majorHAnsi" w:cstheme="majorHAnsi"/>
        </w:rPr>
        <w:t xml:space="preserve"> el CIEMAT</w:t>
      </w:r>
      <w:r w:rsidR="00D3329A">
        <w:rPr>
          <w:rFonts w:asciiTheme="majorHAnsi" w:hAnsiTheme="majorHAnsi" w:cstheme="majorHAnsi"/>
        </w:rPr>
        <w:t xml:space="preserve">, </w:t>
      </w:r>
      <w:r>
        <w:rPr>
          <w:rFonts w:asciiTheme="majorHAnsi" w:hAnsiTheme="majorHAnsi" w:cstheme="majorHAnsi"/>
        </w:rPr>
        <w:t>con el que trabaja</w:t>
      </w:r>
      <w:r w:rsidR="00D3329A" w:rsidRPr="00D3329A">
        <w:rPr>
          <w:rFonts w:asciiTheme="majorHAnsi" w:hAnsiTheme="majorHAnsi" w:cstheme="majorHAnsi"/>
        </w:rPr>
        <w:t xml:space="preserve"> en terapias avanzadas para enfermedades raras. </w:t>
      </w:r>
      <w:r w:rsidR="002A5BB6" w:rsidRPr="00D3329A">
        <w:rPr>
          <w:rFonts w:asciiTheme="majorHAnsi" w:hAnsiTheme="majorHAnsi" w:cstheme="majorHAnsi"/>
        </w:rPr>
        <w:t xml:space="preserve">Por su parte, </w:t>
      </w:r>
      <w:proofErr w:type="spellStart"/>
      <w:r w:rsidR="002A5BB6" w:rsidRPr="00D3329A">
        <w:rPr>
          <w:rFonts w:asciiTheme="majorHAnsi" w:hAnsiTheme="majorHAnsi" w:cstheme="majorHAnsi"/>
          <w:b/>
          <w:bCs/>
          <w:i/>
          <w:iCs/>
        </w:rPr>
        <w:t>Mind</w:t>
      </w:r>
      <w:proofErr w:type="spellEnd"/>
      <w:r w:rsidR="002A5BB6" w:rsidRPr="00D3329A">
        <w:rPr>
          <w:rFonts w:asciiTheme="majorHAnsi" w:hAnsiTheme="majorHAnsi" w:cstheme="majorHAnsi"/>
          <w:b/>
          <w:bCs/>
          <w:i/>
          <w:iCs/>
        </w:rPr>
        <w:t xml:space="preserve"> </w:t>
      </w:r>
      <w:proofErr w:type="spellStart"/>
      <w:r w:rsidR="002A5BB6" w:rsidRPr="00D3329A">
        <w:rPr>
          <w:rFonts w:asciiTheme="majorHAnsi" w:hAnsiTheme="majorHAnsi" w:cstheme="majorHAnsi"/>
          <w:b/>
          <w:bCs/>
          <w:i/>
          <w:iCs/>
        </w:rPr>
        <w:t>the</w:t>
      </w:r>
      <w:proofErr w:type="spellEnd"/>
      <w:r w:rsidR="002A5BB6" w:rsidRPr="00D3329A">
        <w:rPr>
          <w:rFonts w:asciiTheme="majorHAnsi" w:hAnsiTheme="majorHAnsi" w:cstheme="majorHAnsi"/>
          <w:b/>
          <w:bCs/>
          <w:i/>
          <w:iCs/>
        </w:rPr>
        <w:t xml:space="preserve"> Gap</w:t>
      </w:r>
      <w:r w:rsidR="002A5BB6" w:rsidRPr="00D3329A">
        <w:rPr>
          <w:rFonts w:asciiTheme="majorHAnsi" w:hAnsiTheme="majorHAnsi" w:cstheme="majorHAnsi"/>
          <w:b/>
          <w:bCs/>
        </w:rPr>
        <w:t xml:space="preserve"> fue creado en 2011 para fomentar el emprendimiento biotecnológico en fases tempranas, invirtiendo hasta 500.000 euros por proyecto y aportando asesoría experta</w:t>
      </w:r>
      <w:r w:rsidR="002C33A9">
        <w:rPr>
          <w:rFonts w:asciiTheme="majorHAnsi" w:hAnsiTheme="majorHAnsi" w:cstheme="majorHAnsi"/>
          <w:b/>
          <w:bCs/>
        </w:rPr>
        <w:t>;</w:t>
      </w:r>
      <w:r w:rsidR="002A5BB6" w:rsidRPr="00D3329A">
        <w:rPr>
          <w:rFonts w:asciiTheme="majorHAnsi" w:hAnsiTheme="majorHAnsi" w:cstheme="majorHAnsi"/>
        </w:rPr>
        <w:t xml:space="preserve"> </w:t>
      </w:r>
      <w:r w:rsidR="002C33A9">
        <w:rPr>
          <w:rFonts w:asciiTheme="majorHAnsi" w:hAnsiTheme="majorHAnsi" w:cstheme="majorHAnsi"/>
        </w:rPr>
        <w:t>cuenta con un</w:t>
      </w:r>
      <w:r w:rsidR="002A5BB6" w:rsidRPr="002A5BB6">
        <w:rPr>
          <w:rFonts w:asciiTheme="majorHAnsi" w:hAnsiTheme="majorHAnsi" w:cstheme="majorHAnsi"/>
        </w:rPr>
        <w:t xml:space="preserve"> porfolio de 10 compañías, que en 2024 mantuvieron 159 puestos de trabajo cualificados, facturaron cerca de 5 millones de euros, consiguieron 10,9 millones de euros en subvenciones y ayudas de convocatorias competitivas y captaron 1,1 millones de euros de inversión privada. Desde sus inicios, </w:t>
      </w:r>
      <w:proofErr w:type="spellStart"/>
      <w:r w:rsidR="002A5BB6" w:rsidRPr="002C33A9">
        <w:rPr>
          <w:rFonts w:asciiTheme="majorHAnsi" w:hAnsiTheme="majorHAnsi" w:cstheme="majorHAnsi"/>
          <w:i/>
          <w:iCs/>
        </w:rPr>
        <w:t>Mind</w:t>
      </w:r>
      <w:proofErr w:type="spellEnd"/>
      <w:r w:rsidR="002A5BB6" w:rsidRPr="002C33A9">
        <w:rPr>
          <w:rFonts w:asciiTheme="majorHAnsi" w:hAnsiTheme="majorHAnsi" w:cstheme="majorHAnsi"/>
          <w:i/>
          <w:iCs/>
        </w:rPr>
        <w:t xml:space="preserve"> </w:t>
      </w:r>
      <w:proofErr w:type="spellStart"/>
      <w:r w:rsidR="002A5BB6" w:rsidRPr="002C33A9">
        <w:rPr>
          <w:rFonts w:asciiTheme="majorHAnsi" w:hAnsiTheme="majorHAnsi" w:cstheme="majorHAnsi"/>
          <w:i/>
          <w:iCs/>
        </w:rPr>
        <w:t>the</w:t>
      </w:r>
      <w:proofErr w:type="spellEnd"/>
      <w:r w:rsidR="002A5BB6" w:rsidRPr="002C33A9">
        <w:rPr>
          <w:rFonts w:asciiTheme="majorHAnsi" w:hAnsiTheme="majorHAnsi" w:cstheme="majorHAnsi"/>
          <w:i/>
          <w:iCs/>
        </w:rPr>
        <w:t xml:space="preserve"> Gap</w:t>
      </w:r>
      <w:r w:rsidR="002A5BB6" w:rsidRPr="002A5BB6">
        <w:rPr>
          <w:rFonts w:asciiTheme="majorHAnsi" w:hAnsiTheme="majorHAnsi" w:cstheme="majorHAnsi"/>
        </w:rPr>
        <w:t xml:space="preserve"> lleva invertidos 6,69 millones de euros en los proyectos beneficiarios, que posteriormente han obtenido 29,7 millones en ayudas públicas y 26,8 en capital privado; es decir, por cada euro invertido por el programa, se han movilizado otros 8,4 euros. Además, más de 1.600 pacientes han participado en los ensayos clínicos de los productos en desarrollo de las empresas </w:t>
      </w:r>
      <w:proofErr w:type="spellStart"/>
      <w:r w:rsidR="002A5BB6" w:rsidRPr="002C33A9">
        <w:rPr>
          <w:rFonts w:asciiTheme="majorHAnsi" w:hAnsiTheme="majorHAnsi" w:cstheme="majorHAnsi"/>
          <w:i/>
          <w:iCs/>
        </w:rPr>
        <w:t>Mind</w:t>
      </w:r>
      <w:proofErr w:type="spellEnd"/>
      <w:r w:rsidR="002A5BB6" w:rsidRPr="002C33A9">
        <w:rPr>
          <w:rFonts w:asciiTheme="majorHAnsi" w:hAnsiTheme="majorHAnsi" w:cstheme="majorHAnsi"/>
          <w:i/>
          <w:iCs/>
        </w:rPr>
        <w:t xml:space="preserve"> </w:t>
      </w:r>
      <w:proofErr w:type="spellStart"/>
      <w:r w:rsidR="002A5BB6" w:rsidRPr="002C33A9">
        <w:rPr>
          <w:rFonts w:asciiTheme="majorHAnsi" w:hAnsiTheme="majorHAnsi" w:cstheme="majorHAnsi"/>
          <w:i/>
          <w:iCs/>
        </w:rPr>
        <w:t>the</w:t>
      </w:r>
      <w:proofErr w:type="spellEnd"/>
      <w:r w:rsidR="002A5BB6" w:rsidRPr="002C33A9">
        <w:rPr>
          <w:rFonts w:asciiTheme="majorHAnsi" w:hAnsiTheme="majorHAnsi" w:cstheme="majorHAnsi"/>
          <w:i/>
          <w:iCs/>
        </w:rPr>
        <w:t xml:space="preserve"> Gap.</w:t>
      </w:r>
    </w:p>
    <w:p w14:paraId="4E837988" w14:textId="77777777" w:rsidR="00F37E91" w:rsidRDefault="00F37E91" w:rsidP="0088390C">
      <w:pPr>
        <w:shd w:val="clear" w:color="auto" w:fill="FFFFFF"/>
        <w:spacing w:line="240" w:lineRule="auto"/>
        <w:ind w:left="720"/>
        <w:jc w:val="center"/>
        <w:rPr>
          <w:rFonts w:eastAsia="Times New Roman" w:cstheme="minorHAnsi"/>
          <w:b/>
          <w:bCs/>
        </w:rPr>
      </w:pPr>
    </w:p>
    <w:p w14:paraId="480C769F" w14:textId="753A094B" w:rsidR="0088390C" w:rsidRDefault="0088390C" w:rsidP="0088390C">
      <w:pPr>
        <w:shd w:val="clear" w:color="auto" w:fill="FFFFFF"/>
        <w:spacing w:line="240" w:lineRule="auto"/>
        <w:ind w:left="720"/>
        <w:jc w:val="center"/>
        <w:rPr>
          <w:rFonts w:eastAsia="Times New Roman" w:cstheme="minorHAnsi"/>
          <w:b/>
          <w:bCs/>
        </w:rPr>
      </w:pPr>
      <w:r>
        <w:rPr>
          <w:rFonts w:eastAsia="Times New Roman" w:cstheme="minorHAnsi"/>
          <w:b/>
          <w:bCs/>
        </w:rPr>
        <w:t>…………………………………………………………</w:t>
      </w:r>
    </w:p>
    <w:p w14:paraId="212F8C94" w14:textId="77777777" w:rsidR="0088390C" w:rsidRDefault="0088390C" w:rsidP="0088390C">
      <w:pPr>
        <w:pStyle w:val="Default"/>
        <w:rPr>
          <w:rFonts w:ascii="Calibri" w:hAnsi="Calibri"/>
          <w:b/>
          <w:bCs/>
          <w:i/>
          <w:iCs/>
        </w:rPr>
      </w:pPr>
    </w:p>
    <w:p w14:paraId="3830C2F0" w14:textId="77777777" w:rsidR="0088390C" w:rsidRDefault="0088390C" w:rsidP="0088390C">
      <w:pPr>
        <w:pStyle w:val="Default"/>
        <w:rPr>
          <w:rFonts w:ascii="Calibri" w:hAnsi="Calibri"/>
          <w:b/>
          <w:bCs/>
          <w:i/>
          <w:iCs/>
        </w:rPr>
      </w:pPr>
    </w:p>
    <w:p w14:paraId="41B33B5E" w14:textId="77777777" w:rsidR="0088390C" w:rsidRPr="006808A1" w:rsidRDefault="0088390C" w:rsidP="0088390C">
      <w:pPr>
        <w:pStyle w:val="Default"/>
        <w:rPr>
          <w:rFonts w:ascii="Calibri" w:hAnsi="Calibri"/>
        </w:rPr>
      </w:pPr>
      <w:r w:rsidRPr="006808A1">
        <w:rPr>
          <w:rFonts w:ascii="Calibri" w:hAnsi="Calibri"/>
          <w:b/>
          <w:bCs/>
          <w:i/>
          <w:iCs/>
        </w:rPr>
        <w:t xml:space="preserve">Fundación Botín </w:t>
      </w:r>
    </w:p>
    <w:p w14:paraId="13F9583F" w14:textId="31662EAA" w:rsidR="0088390C" w:rsidRDefault="0088390C" w:rsidP="0088390C">
      <w:pPr>
        <w:pStyle w:val="Default"/>
        <w:jc w:val="both"/>
      </w:pPr>
      <w:r w:rsidRPr="006808A1">
        <w:rPr>
          <w:rFonts w:ascii="Calibri" w:hAnsi="Calibri"/>
          <w:i/>
          <w:iCs/>
          <w:sz w:val="22"/>
        </w:rPr>
        <w:t xml:space="preserve">La Fundación Marcelino Botín fue creada en 1964 por Marcelino Botín Sanz de </w:t>
      </w:r>
      <w:proofErr w:type="spellStart"/>
      <w:r w:rsidRPr="006808A1">
        <w:rPr>
          <w:rFonts w:ascii="Calibri" w:hAnsi="Calibri"/>
          <w:i/>
          <w:iCs/>
          <w:sz w:val="22"/>
        </w:rPr>
        <w:t>Sautuola</w:t>
      </w:r>
      <w:proofErr w:type="spellEnd"/>
      <w:r w:rsidRPr="006808A1">
        <w:rPr>
          <w:rFonts w:ascii="Calibri" w:hAnsi="Calibri"/>
          <w:i/>
          <w:iCs/>
          <w:sz w:val="22"/>
        </w:rPr>
        <w:t xml:space="preserve"> y su mujer, Carmen Yllera, para promover el desarrollo social de Cantabria. Hoy, </w:t>
      </w:r>
      <w:r>
        <w:rPr>
          <w:rFonts w:ascii="Calibri" w:hAnsi="Calibri"/>
          <w:i/>
          <w:iCs/>
          <w:sz w:val="22"/>
        </w:rPr>
        <w:t>sesenta</w:t>
      </w:r>
      <w:r w:rsidRPr="006808A1">
        <w:rPr>
          <w:rFonts w:ascii="Calibri" w:hAnsi="Calibri"/>
          <w:i/>
          <w:iCs/>
          <w:sz w:val="22"/>
        </w:rPr>
        <w:t xml:space="preserve"> años después, la Fundación Botín contribuye al desarrollo integral de la sociedad explorando nuevas formas de detectar talento creativo y apostar por él para generar riqueza cultural, social y económica. Actúa en los ámbitos del arte y la cultura, la educación, la ciencia y el desarrollo rural, y apoya a instituciones sociales de Cantabria para llegar a quienes más lo necesitan. La Fundación Botín opera sobre todo en España y especialmente en Cantabria, pero también en Iberoamérica.  </w:t>
      </w:r>
    </w:p>
    <w:p w14:paraId="69C046FF" w14:textId="77777777" w:rsidR="0088390C" w:rsidRDefault="0088390C" w:rsidP="0088390C">
      <w:pPr>
        <w:pStyle w:val="Default"/>
        <w:jc w:val="both"/>
      </w:pPr>
    </w:p>
    <w:p w14:paraId="48D3076C" w14:textId="060B2C1D" w:rsidR="0088390C" w:rsidRPr="0088390C" w:rsidRDefault="0088390C" w:rsidP="0088390C">
      <w:pPr>
        <w:pStyle w:val="Default"/>
        <w:rPr>
          <w:rFonts w:ascii="Calibri" w:hAnsi="Calibri"/>
          <w:b/>
          <w:bCs/>
          <w:i/>
          <w:iCs/>
        </w:rPr>
      </w:pPr>
      <w:r w:rsidRPr="0088390C">
        <w:rPr>
          <w:rFonts w:ascii="Calibri" w:hAnsi="Calibri"/>
          <w:b/>
          <w:bCs/>
          <w:i/>
          <w:iCs/>
        </w:rPr>
        <w:t>Universidad de Navarra</w:t>
      </w:r>
    </w:p>
    <w:p w14:paraId="5E71F501" w14:textId="14AE3096" w:rsidR="0088390C" w:rsidRPr="0088390C" w:rsidRDefault="0088390C" w:rsidP="0088390C">
      <w:pPr>
        <w:spacing w:after="120" w:line="240" w:lineRule="auto"/>
        <w:jc w:val="both"/>
        <w:rPr>
          <w:rFonts w:ascii="Calibri" w:eastAsia="Times New Roman" w:hAnsi="Calibri" w:cs="Palatino Linotype"/>
          <w:i/>
          <w:iCs/>
          <w:color w:val="000000"/>
          <w:szCs w:val="24"/>
          <w:lang w:val="es-ES"/>
        </w:rPr>
      </w:pPr>
      <w:r w:rsidRPr="0088390C">
        <w:rPr>
          <w:rFonts w:ascii="Calibri" w:eastAsia="Times New Roman" w:hAnsi="Calibri" w:cs="Palatino Linotype"/>
          <w:i/>
          <w:iCs/>
          <w:color w:val="000000"/>
          <w:szCs w:val="24"/>
          <w:lang w:val="es-ES"/>
        </w:rPr>
        <w:t xml:space="preserve">La </w:t>
      </w:r>
      <w:hyperlink r:id="rId8">
        <w:r w:rsidRPr="0088390C">
          <w:rPr>
            <w:rFonts w:ascii="Calibri" w:eastAsia="Times New Roman" w:hAnsi="Calibri" w:cs="Palatino Linotype"/>
            <w:i/>
            <w:iCs/>
            <w:color w:val="000000"/>
            <w:szCs w:val="24"/>
            <w:lang w:val="es-ES"/>
          </w:rPr>
          <w:t>Universidad de Navarra</w:t>
        </w:r>
      </w:hyperlink>
      <w:r w:rsidRPr="0088390C">
        <w:rPr>
          <w:rFonts w:ascii="Calibri" w:eastAsia="Times New Roman" w:hAnsi="Calibri" w:cs="Palatino Linotype"/>
          <w:i/>
          <w:iCs/>
          <w:color w:val="000000"/>
          <w:szCs w:val="24"/>
          <w:lang w:val="es-ES"/>
        </w:rPr>
        <w:t xml:space="preserve"> es una institución de inspiración cristiana que desarrolla su actividad docente, investigadora y asistencial sin ánimo de lucro y con una clara vocación de servicio a la sociedad. Con más de 13.500 alumnos (30</w:t>
      </w:r>
      <w:r>
        <w:rPr>
          <w:rFonts w:ascii="Calibri" w:eastAsia="Times New Roman" w:hAnsi="Calibri" w:cs="Palatino Linotype"/>
          <w:i/>
          <w:iCs/>
          <w:color w:val="000000"/>
          <w:szCs w:val="24"/>
          <w:lang w:val="es-ES"/>
        </w:rPr>
        <w:t xml:space="preserve"> </w:t>
      </w:r>
      <w:r w:rsidRPr="0088390C">
        <w:rPr>
          <w:rFonts w:ascii="Calibri" w:eastAsia="Times New Roman" w:hAnsi="Calibri" w:cs="Palatino Linotype"/>
          <w:i/>
          <w:iCs/>
          <w:color w:val="000000"/>
          <w:szCs w:val="24"/>
          <w:lang w:val="es-ES"/>
        </w:rPr>
        <w:t xml:space="preserve">% internacionales) y 1.224 profesores, cuenta con siete campus -Pamplona, San Sebastián, Madrid, Barcelona, Múnich, Nueva York y São Paulo- en los que imparte 37 grados, 43 másteres </w:t>
      </w:r>
      <w:r w:rsidRPr="0088390C">
        <w:rPr>
          <w:rFonts w:ascii="Calibri" w:eastAsia="Times New Roman" w:hAnsi="Calibri" w:cs="Palatino Linotype"/>
          <w:i/>
          <w:iCs/>
          <w:color w:val="000000"/>
          <w:szCs w:val="24"/>
          <w:lang w:val="es-ES"/>
        </w:rPr>
        <w:lastRenderedPageBreak/>
        <w:t xml:space="preserve">y 19 programas de doctorado. Su misión es ofrecer a los estudiantes una formación 360º, con los conocimientos necesarios para afrontar los retos de su carrera profesional, pero también fomentar valores basados en el humanismo cristiano y el pensamiento crítico. Esta actividad la realiza a través de sus 16 </w:t>
      </w:r>
      <w:r>
        <w:rPr>
          <w:rFonts w:ascii="Calibri" w:eastAsia="Times New Roman" w:hAnsi="Calibri" w:cs="Palatino Linotype"/>
          <w:i/>
          <w:iCs/>
          <w:color w:val="000000"/>
          <w:szCs w:val="24"/>
          <w:lang w:val="es-ES"/>
        </w:rPr>
        <w:t>f</w:t>
      </w:r>
      <w:r w:rsidRPr="0088390C">
        <w:rPr>
          <w:rFonts w:ascii="Calibri" w:eastAsia="Times New Roman" w:hAnsi="Calibri" w:cs="Palatino Linotype"/>
          <w:i/>
          <w:iCs/>
          <w:color w:val="000000"/>
          <w:szCs w:val="24"/>
          <w:lang w:val="es-ES"/>
        </w:rPr>
        <w:t xml:space="preserve">acultades y </w:t>
      </w:r>
      <w:r>
        <w:rPr>
          <w:rFonts w:ascii="Calibri" w:eastAsia="Times New Roman" w:hAnsi="Calibri" w:cs="Palatino Linotype"/>
          <w:i/>
          <w:iCs/>
          <w:color w:val="000000"/>
          <w:szCs w:val="24"/>
          <w:lang w:val="es-ES"/>
        </w:rPr>
        <w:t>e</w:t>
      </w:r>
      <w:r w:rsidRPr="0088390C">
        <w:rPr>
          <w:rFonts w:ascii="Calibri" w:eastAsia="Times New Roman" w:hAnsi="Calibri" w:cs="Palatino Linotype"/>
          <w:i/>
          <w:iCs/>
          <w:color w:val="000000"/>
          <w:szCs w:val="24"/>
          <w:lang w:val="es-ES"/>
        </w:rPr>
        <w:t>scuelas superiores.</w:t>
      </w:r>
      <w:r>
        <w:rPr>
          <w:rFonts w:ascii="Calibri" w:eastAsia="Times New Roman" w:hAnsi="Calibri" w:cs="Palatino Linotype"/>
          <w:i/>
          <w:iCs/>
          <w:color w:val="000000"/>
          <w:szCs w:val="24"/>
          <w:lang w:val="es-ES"/>
        </w:rPr>
        <w:t xml:space="preserve"> </w:t>
      </w:r>
      <w:r w:rsidRPr="0088390C">
        <w:rPr>
          <w:rFonts w:ascii="Calibri" w:eastAsia="Times New Roman" w:hAnsi="Calibri" w:cs="Palatino Linotype"/>
          <w:i/>
          <w:iCs/>
          <w:color w:val="000000"/>
          <w:szCs w:val="24"/>
          <w:lang w:val="es-ES"/>
        </w:rPr>
        <w:t>También realiza investigación de alto nivel, para lo que cuenta con 8 centros de investigación</w:t>
      </w:r>
      <w:r>
        <w:rPr>
          <w:rFonts w:ascii="Calibri" w:eastAsia="Times New Roman" w:hAnsi="Calibri" w:cs="Palatino Linotype"/>
          <w:i/>
          <w:iCs/>
          <w:color w:val="000000"/>
          <w:szCs w:val="24"/>
          <w:lang w:val="es-ES"/>
        </w:rPr>
        <w:t>,</w:t>
      </w:r>
      <w:r w:rsidRPr="0088390C">
        <w:rPr>
          <w:rFonts w:ascii="Calibri" w:eastAsia="Times New Roman" w:hAnsi="Calibri" w:cs="Palatino Linotype"/>
          <w:i/>
          <w:iCs/>
          <w:color w:val="000000"/>
          <w:szCs w:val="24"/>
          <w:lang w:val="es-ES"/>
        </w:rPr>
        <w:t xml:space="preserve"> con más de 1.000 profesionales y un presupuesto de más de 130 </w:t>
      </w:r>
      <w:r>
        <w:rPr>
          <w:rFonts w:ascii="Calibri" w:eastAsia="Times New Roman" w:hAnsi="Calibri" w:cs="Palatino Linotype"/>
          <w:i/>
          <w:iCs/>
          <w:color w:val="000000"/>
          <w:szCs w:val="24"/>
          <w:lang w:val="es-ES"/>
        </w:rPr>
        <w:t>M€</w:t>
      </w:r>
      <w:r w:rsidRPr="0088390C">
        <w:rPr>
          <w:rFonts w:ascii="Calibri" w:eastAsia="Times New Roman" w:hAnsi="Calibri" w:cs="Palatino Linotype"/>
          <w:i/>
          <w:iCs/>
          <w:color w:val="000000"/>
          <w:szCs w:val="24"/>
          <w:lang w:val="es-ES"/>
        </w:rPr>
        <w:t xml:space="preserve">. Actualmente está impulsando su </w:t>
      </w:r>
      <w:hyperlink r:id="rId9">
        <w:r w:rsidRPr="0088390C">
          <w:rPr>
            <w:rFonts w:ascii="Calibri" w:eastAsia="Times New Roman" w:hAnsi="Calibri" w:cs="Palatino Linotype"/>
            <w:i/>
            <w:iCs/>
            <w:color w:val="000000"/>
            <w:szCs w:val="24"/>
            <w:lang w:val="es-ES"/>
          </w:rPr>
          <w:t>Estrategia 2025</w:t>
        </w:r>
      </w:hyperlink>
      <w:r w:rsidRPr="0088390C">
        <w:rPr>
          <w:rFonts w:ascii="Calibri" w:eastAsia="Times New Roman" w:hAnsi="Calibri" w:cs="Palatino Linotype"/>
          <w:i/>
          <w:iCs/>
          <w:color w:val="000000"/>
          <w:szCs w:val="24"/>
          <w:lang w:val="es-ES"/>
        </w:rPr>
        <w:t xml:space="preserve">, que se centra en proyectos </w:t>
      </w:r>
      <w:r>
        <w:rPr>
          <w:rFonts w:ascii="Calibri" w:eastAsia="Times New Roman" w:hAnsi="Calibri" w:cs="Palatino Linotype"/>
          <w:i/>
          <w:iCs/>
          <w:color w:val="000000"/>
          <w:szCs w:val="24"/>
          <w:lang w:val="es-ES"/>
        </w:rPr>
        <w:t>dedicados a</w:t>
      </w:r>
      <w:r w:rsidRPr="0088390C">
        <w:rPr>
          <w:rFonts w:ascii="Calibri" w:eastAsia="Times New Roman" w:hAnsi="Calibri" w:cs="Palatino Linotype"/>
          <w:i/>
          <w:iCs/>
          <w:color w:val="000000"/>
          <w:szCs w:val="24"/>
          <w:lang w:val="es-ES"/>
        </w:rPr>
        <w:t xml:space="preserve">l desarrollo sostenible y el cuidado de las personas y </w:t>
      </w:r>
      <w:r>
        <w:rPr>
          <w:rFonts w:ascii="Calibri" w:eastAsia="Times New Roman" w:hAnsi="Calibri" w:cs="Palatino Linotype"/>
          <w:i/>
          <w:iCs/>
          <w:color w:val="000000"/>
          <w:szCs w:val="24"/>
          <w:lang w:val="es-ES"/>
        </w:rPr>
        <w:t>d</w:t>
      </w:r>
      <w:r w:rsidRPr="0088390C">
        <w:rPr>
          <w:rFonts w:ascii="Calibri" w:eastAsia="Times New Roman" w:hAnsi="Calibri" w:cs="Palatino Linotype"/>
          <w:i/>
          <w:iCs/>
          <w:color w:val="000000"/>
          <w:szCs w:val="24"/>
          <w:lang w:val="es-ES"/>
        </w:rPr>
        <w:t xml:space="preserve">el medio ambiente. </w:t>
      </w:r>
    </w:p>
    <w:p w14:paraId="7BDD3D93" w14:textId="77777777" w:rsidR="0088390C" w:rsidRPr="0088390C" w:rsidRDefault="0088390C" w:rsidP="0088390C">
      <w:pPr>
        <w:pStyle w:val="Default"/>
        <w:jc w:val="both"/>
        <w:rPr>
          <w:lang w:val="es"/>
        </w:rPr>
      </w:pPr>
    </w:p>
    <w:p w14:paraId="5FBB2D38" w14:textId="77777777" w:rsidR="0088390C" w:rsidRDefault="0088390C" w:rsidP="0088390C">
      <w:pPr>
        <w:pStyle w:val="Default"/>
        <w:jc w:val="both"/>
        <w:rPr>
          <w:rFonts w:ascii="Calibri" w:hAnsi="Calibri"/>
          <w:i/>
          <w:iCs/>
          <w:sz w:val="22"/>
        </w:rPr>
      </w:pPr>
    </w:p>
    <w:p w14:paraId="2AC2B05C" w14:textId="77777777" w:rsidR="0088390C" w:rsidRPr="0088390C" w:rsidRDefault="0088390C" w:rsidP="0088390C">
      <w:pPr>
        <w:jc w:val="right"/>
        <w:rPr>
          <w:rFonts w:asciiTheme="majorHAnsi" w:hAnsiTheme="majorHAnsi" w:cstheme="majorHAnsi"/>
          <w:b/>
        </w:rPr>
      </w:pPr>
      <w:r w:rsidRPr="0088390C">
        <w:rPr>
          <w:rFonts w:asciiTheme="majorHAnsi" w:hAnsiTheme="majorHAnsi" w:cstheme="majorHAnsi"/>
          <w:b/>
          <w:u w:val="single"/>
        </w:rPr>
        <w:t xml:space="preserve">Para más información: </w:t>
      </w:r>
      <w:r w:rsidRPr="0088390C">
        <w:rPr>
          <w:rFonts w:asciiTheme="majorHAnsi" w:hAnsiTheme="majorHAnsi" w:cstheme="majorHAnsi"/>
          <w:b/>
          <w:u w:val="single"/>
        </w:rPr>
        <w:br/>
      </w:r>
      <w:r w:rsidRPr="0088390C">
        <w:rPr>
          <w:rFonts w:asciiTheme="majorHAnsi" w:hAnsiTheme="majorHAnsi" w:cstheme="majorHAnsi"/>
          <w:b/>
        </w:rPr>
        <w:t>Fundación Botín</w:t>
      </w:r>
    </w:p>
    <w:p w14:paraId="09F48C4C" w14:textId="77777777" w:rsidR="0088390C" w:rsidRPr="0088390C" w:rsidRDefault="0088390C" w:rsidP="0088390C">
      <w:pPr>
        <w:jc w:val="right"/>
        <w:rPr>
          <w:rFonts w:asciiTheme="majorHAnsi" w:hAnsiTheme="majorHAnsi" w:cstheme="majorHAnsi"/>
        </w:rPr>
      </w:pPr>
      <w:r w:rsidRPr="0088390C">
        <w:rPr>
          <w:rFonts w:asciiTheme="majorHAnsi" w:hAnsiTheme="majorHAnsi" w:cstheme="majorHAnsi"/>
        </w:rPr>
        <w:t>María Cagigas</w:t>
      </w:r>
      <w:r w:rsidRPr="0088390C">
        <w:rPr>
          <w:rFonts w:asciiTheme="majorHAnsi" w:hAnsiTheme="majorHAnsi" w:cstheme="majorHAnsi"/>
        </w:rPr>
        <w:br/>
      </w:r>
      <w:hyperlink r:id="rId10" w:history="1">
        <w:r w:rsidRPr="0088390C">
          <w:rPr>
            <w:rStyle w:val="Hipervnculo"/>
            <w:rFonts w:asciiTheme="majorHAnsi" w:hAnsiTheme="majorHAnsi" w:cstheme="majorHAnsi"/>
          </w:rPr>
          <w:t>mcagigas@fundacionbotin.org</w:t>
        </w:r>
      </w:hyperlink>
      <w:r w:rsidRPr="0088390C">
        <w:rPr>
          <w:rFonts w:asciiTheme="majorHAnsi" w:hAnsiTheme="majorHAnsi" w:cstheme="majorHAnsi"/>
        </w:rPr>
        <w:br/>
        <w:t>Tel.: 942 226 072</w:t>
      </w:r>
    </w:p>
    <w:p w14:paraId="55FD2BA6" w14:textId="63BB022C" w:rsidR="0088390C" w:rsidRDefault="0088390C" w:rsidP="0088390C">
      <w:pPr>
        <w:jc w:val="right"/>
        <w:rPr>
          <w:rFonts w:asciiTheme="majorHAnsi" w:eastAsia="Times New Roman" w:hAnsiTheme="majorHAnsi" w:cstheme="majorHAnsi"/>
          <w:color w:val="222222"/>
          <w:lang w:val="es-ES"/>
        </w:rPr>
      </w:pPr>
      <w:proofErr w:type="spellStart"/>
      <w:r w:rsidRPr="0088390C">
        <w:rPr>
          <w:rFonts w:asciiTheme="majorHAnsi" w:eastAsia="Calibri" w:hAnsiTheme="majorHAnsi" w:cstheme="majorHAnsi"/>
          <w:b/>
        </w:rPr>
        <w:t>Trescom</w:t>
      </w:r>
      <w:proofErr w:type="spellEnd"/>
      <w:r w:rsidRPr="0088390C">
        <w:rPr>
          <w:rFonts w:asciiTheme="majorHAnsi" w:eastAsia="Calibri" w:hAnsiTheme="majorHAnsi" w:cstheme="majorHAnsi"/>
          <w:b/>
        </w:rPr>
        <w:br/>
      </w:r>
      <w:r w:rsidRPr="0088390C">
        <w:rPr>
          <w:rFonts w:asciiTheme="majorHAnsi" w:eastAsia="Times New Roman" w:hAnsiTheme="majorHAnsi" w:cstheme="majorHAnsi"/>
          <w:color w:val="222222"/>
          <w:lang w:val="es-ES"/>
        </w:rPr>
        <w:t>Sara Gonzalo / Beatriz Aguilar</w:t>
      </w:r>
      <w:r w:rsidRPr="0088390C">
        <w:rPr>
          <w:rFonts w:asciiTheme="majorHAnsi" w:eastAsia="Times New Roman" w:hAnsiTheme="majorHAnsi" w:cstheme="majorHAnsi"/>
          <w:color w:val="222222"/>
          <w:lang w:val="es-ES"/>
        </w:rPr>
        <w:br/>
      </w:r>
      <w:hyperlink r:id="rId11" w:tgtFrame="_blank" w:history="1">
        <w:r w:rsidRPr="0088390C">
          <w:rPr>
            <w:rFonts w:asciiTheme="majorHAnsi" w:eastAsia="Times New Roman" w:hAnsiTheme="majorHAnsi" w:cstheme="majorHAnsi"/>
            <w:color w:val="1155CC"/>
            <w:u w:val="single"/>
            <w:lang w:val="es-ES"/>
          </w:rPr>
          <w:t>sara.gonzalo@trescom.es</w:t>
        </w:r>
      </w:hyperlink>
      <w:r w:rsidRPr="0088390C">
        <w:rPr>
          <w:rFonts w:asciiTheme="majorHAnsi" w:eastAsia="Times New Roman" w:hAnsiTheme="majorHAnsi" w:cstheme="majorHAnsi"/>
          <w:color w:val="222222"/>
          <w:lang w:val="es-ES"/>
        </w:rPr>
        <w:t> / </w:t>
      </w:r>
      <w:hyperlink r:id="rId12" w:tgtFrame="_blank" w:history="1">
        <w:r w:rsidRPr="0088390C">
          <w:rPr>
            <w:rFonts w:asciiTheme="majorHAnsi" w:eastAsia="Times New Roman" w:hAnsiTheme="majorHAnsi" w:cstheme="majorHAnsi"/>
            <w:color w:val="1155CC"/>
            <w:u w:val="single"/>
            <w:lang w:val="es-ES"/>
          </w:rPr>
          <w:t>beatriz.aguilar@trescom.es</w:t>
        </w:r>
      </w:hyperlink>
      <w:r w:rsidRPr="0088390C">
        <w:rPr>
          <w:rFonts w:asciiTheme="majorHAnsi" w:eastAsia="Times New Roman" w:hAnsiTheme="majorHAnsi" w:cstheme="majorHAnsi"/>
          <w:color w:val="222222"/>
          <w:lang w:val="es-ES"/>
        </w:rPr>
        <w:t>  </w:t>
      </w:r>
      <w:r w:rsidRPr="0088390C">
        <w:rPr>
          <w:rFonts w:asciiTheme="majorHAnsi" w:eastAsia="Times New Roman" w:hAnsiTheme="majorHAnsi" w:cstheme="majorHAnsi"/>
          <w:color w:val="222222"/>
          <w:lang w:val="es-ES"/>
        </w:rPr>
        <w:br/>
        <w:t>Tel.: 615 18 41 66 / 610 715 813</w:t>
      </w:r>
    </w:p>
    <w:p w14:paraId="29FE4E59" w14:textId="77777777" w:rsidR="0088390C" w:rsidRPr="0088390C" w:rsidRDefault="0088390C" w:rsidP="0088390C">
      <w:pPr>
        <w:jc w:val="right"/>
        <w:rPr>
          <w:rFonts w:asciiTheme="majorHAnsi" w:eastAsia="Times New Roman" w:hAnsiTheme="majorHAnsi" w:cstheme="majorHAnsi"/>
          <w:color w:val="222222"/>
          <w:lang w:val="es-ES"/>
        </w:rPr>
      </w:pPr>
    </w:p>
    <w:p w14:paraId="759C8D3D" w14:textId="77777777" w:rsidR="0088390C" w:rsidRPr="0088390C" w:rsidRDefault="0088390C" w:rsidP="0088390C">
      <w:pPr>
        <w:ind w:left="567"/>
        <w:jc w:val="right"/>
        <w:textDirection w:val="btLr"/>
        <w:rPr>
          <w:rFonts w:asciiTheme="majorHAnsi" w:hAnsiTheme="majorHAnsi" w:cstheme="majorHAnsi"/>
          <w:b/>
        </w:rPr>
      </w:pPr>
      <w:r w:rsidRPr="0088390C">
        <w:rPr>
          <w:rFonts w:asciiTheme="majorHAnsi" w:hAnsiTheme="majorHAnsi" w:cstheme="majorHAnsi"/>
          <w:b/>
        </w:rPr>
        <w:t xml:space="preserve">Universidad de Navarra </w:t>
      </w:r>
    </w:p>
    <w:p w14:paraId="57B5CACF" w14:textId="77777777" w:rsidR="0088390C" w:rsidRPr="0088390C" w:rsidRDefault="0088390C" w:rsidP="0088390C">
      <w:pPr>
        <w:ind w:left="567"/>
        <w:jc w:val="right"/>
        <w:textDirection w:val="btLr"/>
        <w:rPr>
          <w:rFonts w:asciiTheme="majorHAnsi" w:eastAsia="Times New Roman" w:hAnsiTheme="majorHAnsi" w:cstheme="majorHAnsi"/>
          <w:color w:val="222222"/>
          <w:lang w:val="es-ES"/>
        </w:rPr>
      </w:pPr>
      <w:r w:rsidRPr="0088390C">
        <w:rPr>
          <w:rFonts w:asciiTheme="majorHAnsi" w:eastAsia="Times New Roman" w:hAnsiTheme="majorHAnsi" w:cstheme="majorHAnsi"/>
          <w:color w:val="222222"/>
          <w:lang w:val="es-ES"/>
        </w:rPr>
        <w:t xml:space="preserve">María </w:t>
      </w:r>
      <w:proofErr w:type="spellStart"/>
      <w:r w:rsidRPr="0088390C">
        <w:rPr>
          <w:rFonts w:asciiTheme="majorHAnsi" w:eastAsia="Times New Roman" w:hAnsiTheme="majorHAnsi" w:cstheme="majorHAnsi"/>
          <w:color w:val="222222"/>
          <w:lang w:val="es-ES"/>
        </w:rPr>
        <w:t>Salanova</w:t>
      </w:r>
      <w:proofErr w:type="spellEnd"/>
    </w:p>
    <w:p w14:paraId="65A74EBF" w14:textId="2022F878" w:rsidR="0088390C" w:rsidRPr="0088390C" w:rsidRDefault="0088390C" w:rsidP="0088390C">
      <w:pPr>
        <w:jc w:val="right"/>
        <w:textDirection w:val="btLr"/>
        <w:rPr>
          <w:rFonts w:asciiTheme="majorHAnsi" w:eastAsia="Times New Roman" w:hAnsiTheme="majorHAnsi" w:cstheme="majorHAnsi"/>
          <w:color w:val="222222"/>
          <w:lang w:val="es-ES"/>
        </w:rPr>
      </w:pPr>
      <w:hyperlink r:id="rId13" w:history="1">
        <w:r w:rsidRPr="00401D2A">
          <w:rPr>
            <w:rStyle w:val="Hipervnculo"/>
            <w:rFonts w:asciiTheme="majorHAnsi" w:eastAsia="Times New Roman" w:hAnsiTheme="majorHAnsi" w:cstheme="majorHAnsi"/>
            <w:lang w:val="es-ES"/>
          </w:rPr>
          <w:t>prensa@unav.es</w:t>
        </w:r>
      </w:hyperlink>
      <w:r>
        <w:rPr>
          <w:rFonts w:asciiTheme="majorHAnsi" w:eastAsia="Times New Roman" w:hAnsiTheme="majorHAnsi" w:cstheme="majorHAnsi"/>
          <w:color w:val="222222"/>
          <w:lang w:val="es-ES"/>
        </w:rPr>
        <w:t xml:space="preserve"> </w:t>
      </w:r>
      <w:r w:rsidRPr="0088390C">
        <w:rPr>
          <w:rFonts w:asciiTheme="majorHAnsi" w:eastAsia="Times New Roman" w:hAnsiTheme="majorHAnsi" w:cstheme="majorHAnsi"/>
          <w:color w:val="222222"/>
          <w:lang w:val="es-ES"/>
        </w:rPr>
        <w:t xml:space="preserve"> </w:t>
      </w:r>
    </w:p>
    <w:p w14:paraId="1B447606" w14:textId="5E84ED32" w:rsidR="0088390C" w:rsidRPr="0088390C" w:rsidRDefault="0088390C" w:rsidP="0088390C">
      <w:pPr>
        <w:jc w:val="right"/>
        <w:textDirection w:val="btLr"/>
        <w:rPr>
          <w:rFonts w:asciiTheme="majorHAnsi" w:eastAsia="Times New Roman" w:hAnsiTheme="majorHAnsi" w:cstheme="majorHAnsi"/>
          <w:color w:val="222222"/>
          <w:lang w:val="es-ES"/>
        </w:rPr>
      </w:pPr>
      <w:r w:rsidRPr="0088390C">
        <w:rPr>
          <w:rFonts w:asciiTheme="majorHAnsi" w:eastAsia="Times New Roman" w:hAnsiTheme="majorHAnsi" w:cstheme="majorHAnsi"/>
          <w:color w:val="222222"/>
          <w:lang w:val="es-ES"/>
        </w:rPr>
        <w:t>Tel.: 948 425 753</w:t>
      </w:r>
    </w:p>
    <w:p w14:paraId="1F111A7D" w14:textId="77777777" w:rsidR="0088390C" w:rsidRPr="000A398C" w:rsidRDefault="0088390C" w:rsidP="0088390C"/>
    <w:sectPr w:rsidR="0088390C" w:rsidRPr="000A398C" w:rsidSect="00D3329A">
      <w:headerReference w:type="default" r:id="rId14"/>
      <w:pgSz w:w="12240" w:h="15840"/>
      <w:pgMar w:top="2694" w:right="1440"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F6B02" w14:textId="77777777" w:rsidR="00F01BCF" w:rsidRDefault="00F01BCF" w:rsidP="00D3329A">
      <w:pPr>
        <w:spacing w:line="240" w:lineRule="auto"/>
      </w:pPr>
      <w:r>
        <w:separator/>
      </w:r>
    </w:p>
  </w:endnote>
  <w:endnote w:type="continuationSeparator" w:id="0">
    <w:p w14:paraId="2747E34B" w14:textId="77777777" w:rsidR="00F01BCF" w:rsidRDefault="00F01BCF" w:rsidP="00D332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141C2" w14:textId="77777777" w:rsidR="00F01BCF" w:rsidRDefault="00F01BCF" w:rsidP="00D3329A">
      <w:pPr>
        <w:spacing w:line="240" w:lineRule="auto"/>
      </w:pPr>
      <w:r>
        <w:separator/>
      </w:r>
    </w:p>
  </w:footnote>
  <w:footnote w:type="continuationSeparator" w:id="0">
    <w:p w14:paraId="238A6509" w14:textId="77777777" w:rsidR="00F01BCF" w:rsidRDefault="00F01BCF" w:rsidP="00D332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29288" w14:textId="5AAE2C03" w:rsidR="00D3329A" w:rsidRDefault="00D3329A">
    <w:pPr>
      <w:pStyle w:val="Encabezado"/>
    </w:pPr>
    <w:r>
      <w:rPr>
        <w:noProof/>
        <w:color w:val="000000"/>
        <w:sz w:val="18"/>
        <w:szCs w:val="18"/>
        <w:shd w:val="clear" w:color="auto" w:fill="FFFFFF"/>
      </w:rPr>
      <w:drawing>
        <wp:anchor distT="0" distB="0" distL="114300" distR="114300" simplePos="0" relativeHeight="251659264" behindDoc="0" locked="0" layoutInCell="1" allowOverlap="1" wp14:anchorId="70CE91F7" wp14:editId="3B96078C">
          <wp:simplePos x="0" y="0"/>
          <wp:positionH relativeFrom="column">
            <wp:posOffset>-257175</wp:posOffset>
          </wp:positionH>
          <wp:positionV relativeFrom="paragraph">
            <wp:posOffset>179070</wp:posOffset>
          </wp:positionV>
          <wp:extent cx="1304925" cy="594995"/>
          <wp:effectExtent l="0" t="0" r="9525" b="0"/>
          <wp:wrapSquare wrapText="bothSides"/>
          <wp:docPr id="1" name="Imagen 1" descr="Universidad de Navarra">
            <a:hlinkClick xmlns:a="http://schemas.openxmlformats.org/drawingml/2006/main" r:id="rId1" tgtFrame="&quot;_blank&quot;" tooltip="&quot;Universidad de Navar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iversidad de Navarra">
                    <a:hlinkClick r:id="rId1" tgtFrame="&quot;_blank&quot;" tooltip="&quot;Universidad de Navarra&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594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6"/>
        <w:szCs w:val="26"/>
      </w:rPr>
      <w:drawing>
        <wp:anchor distT="0" distB="0" distL="114300" distR="114300" simplePos="0" relativeHeight="251661312" behindDoc="0" locked="0" layoutInCell="1" allowOverlap="1" wp14:anchorId="326A66AA" wp14:editId="1CC93BC6">
          <wp:simplePos x="0" y="0"/>
          <wp:positionH relativeFrom="margin">
            <wp:posOffset>5229225</wp:posOffset>
          </wp:positionH>
          <wp:positionV relativeFrom="margin">
            <wp:posOffset>-1205865</wp:posOffset>
          </wp:positionV>
          <wp:extent cx="957580" cy="957580"/>
          <wp:effectExtent l="0" t="0" r="0" b="0"/>
          <wp:wrapSquare wrapText="bothSides"/>
          <wp:docPr id="2" name="Imagen 2"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El contenido generado por IA puede ser incorrecto."/>
                  <pic:cNvPicPr/>
                </pic:nvPicPr>
                <pic:blipFill>
                  <a:blip r:embed="rId3" cstate="print">
                    <a:extLst>
                      <a:ext uri="{28A0092B-C50C-407E-A947-70E740481C1C}">
                        <a14:useLocalDpi xmlns:a14="http://schemas.microsoft.com/office/drawing/2010/main" val="0"/>
                      </a:ext>
                    </a:extLst>
                  </a:blip>
                  <a:stretch>
                    <a:fillRect/>
                  </a:stretch>
                </pic:blipFill>
                <pic:spPr>
                  <a:xfrm>
                    <a:off x="0" y="0"/>
                    <a:ext cx="957580" cy="9575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8543A"/>
    <w:multiLevelType w:val="multilevel"/>
    <w:tmpl w:val="DE82D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CC0DFD"/>
    <w:multiLevelType w:val="hybridMultilevel"/>
    <w:tmpl w:val="9F9A7F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18597100">
    <w:abstractNumId w:val="0"/>
  </w:num>
  <w:num w:numId="2" w16cid:durableId="219875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CE2"/>
    <w:rsid w:val="001247DF"/>
    <w:rsid w:val="00145A50"/>
    <w:rsid w:val="00151184"/>
    <w:rsid w:val="00177E8E"/>
    <w:rsid w:val="001B3CE2"/>
    <w:rsid w:val="00233B6E"/>
    <w:rsid w:val="002A5BB6"/>
    <w:rsid w:val="002C33A9"/>
    <w:rsid w:val="002C576F"/>
    <w:rsid w:val="00321399"/>
    <w:rsid w:val="00376429"/>
    <w:rsid w:val="00392096"/>
    <w:rsid w:val="00472B2D"/>
    <w:rsid w:val="005B5A58"/>
    <w:rsid w:val="00606FA0"/>
    <w:rsid w:val="0065118F"/>
    <w:rsid w:val="006E20C7"/>
    <w:rsid w:val="006F694F"/>
    <w:rsid w:val="0079650C"/>
    <w:rsid w:val="0088390C"/>
    <w:rsid w:val="00893C53"/>
    <w:rsid w:val="008E4CE4"/>
    <w:rsid w:val="00A21A34"/>
    <w:rsid w:val="00BB6556"/>
    <w:rsid w:val="00BE50CD"/>
    <w:rsid w:val="00C76FD1"/>
    <w:rsid w:val="00CE232F"/>
    <w:rsid w:val="00D3329A"/>
    <w:rsid w:val="00DE317E"/>
    <w:rsid w:val="00E253BA"/>
    <w:rsid w:val="00EE3EA2"/>
    <w:rsid w:val="00F01BCF"/>
    <w:rsid w:val="00F37E91"/>
    <w:rsid w:val="00F860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A0E8C"/>
  <w15:docId w15:val="{DEC3652F-72E1-4A1B-96E7-83F24E4E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BE50CD"/>
    <w:pPr>
      <w:spacing w:line="240" w:lineRule="auto"/>
    </w:pPr>
  </w:style>
  <w:style w:type="character" w:styleId="Refdecomentario">
    <w:name w:val="annotation reference"/>
    <w:basedOn w:val="Fuentedeprrafopredeter"/>
    <w:uiPriority w:val="99"/>
    <w:semiHidden/>
    <w:unhideWhenUsed/>
    <w:rsid w:val="00BE50CD"/>
    <w:rPr>
      <w:sz w:val="16"/>
      <w:szCs w:val="16"/>
    </w:rPr>
  </w:style>
  <w:style w:type="paragraph" w:styleId="Textocomentario">
    <w:name w:val="annotation text"/>
    <w:basedOn w:val="Normal"/>
    <w:link w:val="TextocomentarioCar"/>
    <w:uiPriority w:val="99"/>
    <w:unhideWhenUsed/>
    <w:rsid w:val="00BE50CD"/>
    <w:pPr>
      <w:spacing w:line="240" w:lineRule="auto"/>
    </w:pPr>
    <w:rPr>
      <w:sz w:val="20"/>
      <w:szCs w:val="20"/>
    </w:rPr>
  </w:style>
  <w:style w:type="character" w:customStyle="1" w:styleId="TextocomentarioCar">
    <w:name w:val="Texto comentario Car"/>
    <w:basedOn w:val="Fuentedeprrafopredeter"/>
    <w:link w:val="Textocomentario"/>
    <w:uiPriority w:val="99"/>
    <w:rsid w:val="00BE50CD"/>
    <w:rPr>
      <w:sz w:val="20"/>
      <w:szCs w:val="20"/>
    </w:rPr>
  </w:style>
  <w:style w:type="paragraph" w:styleId="Asuntodelcomentario">
    <w:name w:val="annotation subject"/>
    <w:basedOn w:val="Textocomentario"/>
    <w:next w:val="Textocomentario"/>
    <w:link w:val="AsuntodelcomentarioCar"/>
    <w:uiPriority w:val="99"/>
    <w:semiHidden/>
    <w:unhideWhenUsed/>
    <w:rsid w:val="00BE50CD"/>
    <w:rPr>
      <w:b/>
      <w:bCs/>
    </w:rPr>
  </w:style>
  <w:style w:type="character" w:customStyle="1" w:styleId="AsuntodelcomentarioCar">
    <w:name w:val="Asunto del comentario Car"/>
    <w:basedOn w:val="TextocomentarioCar"/>
    <w:link w:val="Asuntodelcomentario"/>
    <w:uiPriority w:val="99"/>
    <w:semiHidden/>
    <w:rsid w:val="00BE50CD"/>
    <w:rPr>
      <w:b/>
      <w:bCs/>
      <w:sz w:val="20"/>
      <w:szCs w:val="20"/>
    </w:rPr>
  </w:style>
  <w:style w:type="paragraph" w:styleId="Prrafodelista">
    <w:name w:val="List Paragraph"/>
    <w:basedOn w:val="Normal"/>
    <w:uiPriority w:val="34"/>
    <w:qFormat/>
    <w:rsid w:val="00893C53"/>
    <w:pPr>
      <w:ind w:left="720"/>
      <w:contextualSpacing/>
    </w:pPr>
  </w:style>
  <w:style w:type="character" w:styleId="Hipervnculo">
    <w:name w:val="Hyperlink"/>
    <w:basedOn w:val="Fuentedeprrafopredeter"/>
    <w:unhideWhenUsed/>
    <w:rsid w:val="0065118F"/>
    <w:rPr>
      <w:color w:val="0000FF"/>
      <w:u w:val="single"/>
    </w:rPr>
  </w:style>
  <w:style w:type="paragraph" w:customStyle="1" w:styleId="Default">
    <w:name w:val="Default"/>
    <w:rsid w:val="0088390C"/>
    <w:pPr>
      <w:autoSpaceDE w:val="0"/>
      <w:autoSpaceDN w:val="0"/>
      <w:adjustRightInd w:val="0"/>
      <w:spacing w:line="240" w:lineRule="auto"/>
    </w:pPr>
    <w:rPr>
      <w:rFonts w:ascii="Palatino Linotype" w:eastAsia="Times New Roman" w:hAnsi="Palatino Linotype" w:cs="Palatino Linotype"/>
      <w:color w:val="000000"/>
      <w:sz w:val="24"/>
      <w:szCs w:val="24"/>
      <w:lang w:val="es-ES"/>
    </w:rPr>
  </w:style>
  <w:style w:type="character" w:styleId="Mencinsinresolver">
    <w:name w:val="Unresolved Mention"/>
    <w:basedOn w:val="Fuentedeprrafopredeter"/>
    <w:uiPriority w:val="99"/>
    <w:semiHidden/>
    <w:unhideWhenUsed/>
    <w:rsid w:val="0088390C"/>
    <w:rPr>
      <w:color w:val="605E5C"/>
      <w:shd w:val="clear" w:color="auto" w:fill="E1DFDD"/>
    </w:rPr>
  </w:style>
  <w:style w:type="paragraph" w:styleId="Encabezado">
    <w:name w:val="header"/>
    <w:basedOn w:val="Normal"/>
    <w:link w:val="EncabezadoCar"/>
    <w:uiPriority w:val="99"/>
    <w:unhideWhenUsed/>
    <w:rsid w:val="00D3329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3329A"/>
  </w:style>
  <w:style w:type="paragraph" w:styleId="Piedepgina">
    <w:name w:val="footer"/>
    <w:basedOn w:val="Normal"/>
    <w:link w:val="PiedepginaCar"/>
    <w:uiPriority w:val="99"/>
    <w:unhideWhenUsed/>
    <w:rsid w:val="00D3329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3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028240">
      <w:bodyDiv w:val="1"/>
      <w:marLeft w:val="0"/>
      <w:marRight w:val="0"/>
      <w:marTop w:val="0"/>
      <w:marBottom w:val="0"/>
      <w:divBdr>
        <w:top w:val="none" w:sz="0" w:space="0" w:color="auto"/>
        <w:left w:val="none" w:sz="0" w:space="0" w:color="auto"/>
        <w:bottom w:val="none" w:sz="0" w:space="0" w:color="auto"/>
        <w:right w:val="none" w:sz="0" w:space="0" w:color="auto"/>
      </w:divBdr>
    </w:div>
    <w:div w:id="625307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av.edu/es/investigacion/investigacion-y-sostenibilidad" TargetMode="External"/><Relationship Id="rId13" Type="http://schemas.openxmlformats.org/officeDocument/2006/relationships/hyperlink" Target="mailto:prensa@unav.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atriz.aguilar@trescom.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gonzalo@tresco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cagigas@fundacionbotin.org" TargetMode="External"/><Relationship Id="rId4" Type="http://schemas.openxmlformats.org/officeDocument/2006/relationships/settings" Target="settings.xml"/><Relationship Id="rId9" Type="http://schemas.openxmlformats.org/officeDocument/2006/relationships/hyperlink" Target="https://www.unav.edu/conoce-la-universidad/estrategia-2025/investigac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una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F41FF-C47B-4125-AA37-2A14E454F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1145</Words>
  <Characters>6300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Salcedo de Prado</dc:creator>
  <cp:lastModifiedBy>María Cagigas Gandarillas</cp:lastModifiedBy>
  <cp:revision>17</cp:revision>
  <dcterms:created xsi:type="dcterms:W3CDTF">2025-05-22T09:06:00Z</dcterms:created>
  <dcterms:modified xsi:type="dcterms:W3CDTF">2025-05-22T12:24:00Z</dcterms:modified>
</cp:coreProperties>
</file>