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AF5EC" w14:textId="544B08EA" w:rsidR="00E74053" w:rsidRPr="00B37AB3" w:rsidRDefault="00B37AB3" w:rsidP="002C3EF0">
      <w:pPr>
        <w:ind w:right="-285"/>
        <w:jc w:val="center"/>
        <w:rPr>
          <w:bCs/>
          <w:sz w:val="20"/>
          <w:szCs w:val="20"/>
          <w:u w:val="single"/>
        </w:rPr>
      </w:pPr>
      <w:r>
        <w:rPr>
          <w:bCs/>
          <w:sz w:val="20"/>
          <w:szCs w:val="20"/>
          <w:u w:val="single"/>
        </w:rPr>
        <w:t xml:space="preserve">CONVENCIDOS DE </w:t>
      </w:r>
      <w:r w:rsidR="00DA3CB6">
        <w:rPr>
          <w:bCs/>
          <w:sz w:val="20"/>
          <w:szCs w:val="20"/>
          <w:u w:val="single"/>
        </w:rPr>
        <w:t xml:space="preserve">QUE A TRAVÉS DEL ARTE Y LA MÚSICA </w:t>
      </w:r>
      <w:r w:rsidR="003D50BB">
        <w:rPr>
          <w:bCs/>
          <w:sz w:val="20"/>
          <w:szCs w:val="20"/>
          <w:u w:val="single"/>
        </w:rPr>
        <w:t xml:space="preserve">ES POSIBLE </w:t>
      </w:r>
      <w:r w:rsidR="00C6708C">
        <w:rPr>
          <w:bCs/>
          <w:sz w:val="20"/>
          <w:szCs w:val="20"/>
          <w:u w:val="single"/>
        </w:rPr>
        <w:t xml:space="preserve">DESARROLLAR LA CREATIVIDAD </w:t>
      </w:r>
      <w:r w:rsidR="008F066A">
        <w:rPr>
          <w:bCs/>
          <w:sz w:val="20"/>
          <w:szCs w:val="20"/>
          <w:u w:val="single"/>
        </w:rPr>
        <w:t xml:space="preserve">QUE ESPAÑA </w:t>
      </w:r>
      <w:r w:rsidR="00C6708C" w:rsidRPr="0060259E">
        <w:rPr>
          <w:bCs/>
          <w:sz w:val="20"/>
          <w:szCs w:val="20"/>
          <w:u w:val="single"/>
        </w:rPr>
        <w:t>NECESI</w:t>
      </w:r>
      <w:r w:rsidR="008F066A" w:rsidRPr="0060259E">
        <w:rPr>
          <w:bCs/>
          <w:sz w:val="20"/>
          <w:szCs w:val="20"/>
          <w:u w:val="single"/>
        </w:rPr>
        <w:t>T</w:t>
      </w:r>
      <w:r w:rsidR="00C6708C" w:rsidRPr="0060259E">
        <w:rPr>
          <w:bCs/>
          <w:sz w:val="20"/>
          <w:szCs w:val="20"/>
          <w:u w:val="single"/>
        </w:rPr>
        <w:t>A PARA</w:t>
      </w:r>
      <w:r w:rsidR="003D50BB" w:rsidRPr="0060259E">
        <w:rPr>
          <w:bCs/>
          <w:sz w:val="20"/>
          <w:szCs w:val="20"/>
          <w:u w:val="single"/>
        </w:rPr>
        <w:t xml:space="preserve"> </w:t>
      </w:r>
      <w:r w:rsidR="00E37C8F" w:rsidRPr="0060259E">
        <w:rPr>
          <w:bCs/>
          <w:sz w:val="20"/>
          <w:szCs w:val="20"/>
          <w:u w:val="single"/>
        </w:rPr>
        <w:t xml:space="preserve">ABORDAR </w:t>
      </w:r>
      <w:r w:rsidR="00584585" w:rsidRPr="0060259E">
        <w:rPr>
          <w:bCs/>
          <w:sz w:val="20"/>
          <w:szCs w:val="20"/>
          <w:u w:val="single"/>
        </w:rPr>
        <w:t>LOS PROBLEMAS SOCIALES</w:t>
      </w:r>
      <w:r w:rsidR="00C6708C">
        <w:rPr>
          <w:bCs/>
          <w:sz w:val="20"/>
          <w:szCs w:val="20"/>
          <w:u w:val="single"/>
        </w:rPr>
        <w:t xml:space="preserve"> DE</w:t>
      </w:r>
      <w:r w:rsidR="008F066A">
        <w:rPr>
          <w:bCs/>
          <w:sz w:val="20"/>
          <w:szCs w:val="20"/>
          <w:u w:val="single"/>
        </w:rPr>
        <w:t>L</w:t>
      </w:r>
      <w:r w:rsidR="00C6708C">
        <w:rPr>
          <w:bCs/>
          <w:sz w:val="20"/>
          <w:szCs w:val="20"/>
          <w:u w:val="single"/>
        </w:rPr>
        <w:t xml:space="preserve"> PAÍS</w:t>
      </w:r>
      <w:r w:rsidR="00584585">
        <w:rPr>
          <w:bCs/>
          <w:sz w:val="20"/>
          <w:szCs w:val="20"/>
          <w:u w:val="single"/>
        </w:rPr>
        <w:t xml:space="preserve"> </w:t>
      </w:r>
    </w:p>
    <w:p w14:paraId="332DA136" w14:textId="16274448" w:rsidR="00841B45" w:rsidRPr="007D4F1F" w:rsidRDefault="00841B45" w:rsidP="002C3EF0">
      <w:pPr>
        <w:ind w:right="-285"/>
        <w:jc w:val="center"/>
        <w:rPr>
          <w:b/>
          <w:color w:val="C00000"/>
          <w:sz w:val="48"/>
          <w:szCs w:val="40"/>
        </w:rPr>
      </w:pPr>
      <w:r w:rsidRPr="007D4F1F">
        <w:rPr>
          <w:b/>
          <w:color w:val="C00000"/>
          <w:sz w:val="48"/>
          <w:szCs w:val="40"/>
        </w:rPr>
        <w:t>La Fundación Botín trabaja en el desarrollo de la creatividad del Tercer Sector a través de las artes</w:t>
      </w:r>
    </w:p>
    <w:p w14:paraId="0F0CF0F7" w14:textId="7A5F246C" w:rsidR="00841B45" w:rsidRPr="00DA24AA" w:rsidRDefault="00DA24AA" w:rsidP="00974EEE">
      <w:pPr>
        <w:pStyle w:val="Prrafodelista"/>
        <w:numPr>
          <w:ilvl w:val="0"/>
          <w:numId w:val="1"/>
        </w:numPr>
        <w:spacing w:before="240" w:after="0"/>
        <w:ind w:left="349" w:right="-285"/>
        <w:jc w:val="both"/>
      </w:pPr>
      <w:r>
        <w:rPr>
          <w:b/>
        </w:rPr>
        <w:t>Cuando se cumplen 15 años de su programa Talento Solidario, la Fundación Botín desarrollará acciones en centros de arte de Santander, Sevilla, Santiago de Compostela y Barcelona para</w:t>
      </w:r>
      <w:r w:rsidR="00CB5AF1">
        <w:rPr>
          <w:b/>
        </w:rPr>
        <w:t xml:space="preserve"> </w:t>
      </w:r>
      <w:r w:rsidRPr="00660545">
        <w:rPr>
          <w:b/>
        </w:rPr>
        <w:t xml:space="preserve">impulsar </w:t>
      </w:r>
      <w:r>
        <w:rPr>
          <w:b/>
        </w:rPr>
        <w:t xml:space="preserve">-a través del arte y la música- </w:t>
      </w:r>
      <w:r w:rsidR="00CB5AF1">
        <w:rPr>
          <w:b/>
        </w:rPr>
        <w:t>la</w:t>
      </w:r>
      <w:r w:rsidRPr="00660545">
        <w:rPr>
          <w:b/>
        </w:rPr>
        <w:t xml:space="preserve"> creatividad</w:t>
      </w:r>
      <w:r w:rsidR="00CB5AF1">
        <w:rPr>
          <w:b/>
        </w:rPr>
        <w:t xml:space="preserve"> del Tercer Sector</w:t>
      </w:r>
      <w:r>
        <w:rPr>
          <w:b/>
        </w:rPr>
        <w:t>,</w:t>
      </w:r>
      <w:r w:rsidRPr="00660545">
        <w:rPr>
          <w:b/>
        </w:rPr>
        <w:t xml:space="preserve"> tan necesaria en la resolución de</w:t>
      </w:r>
      <w:r>
        <w:rPr>
          <w:b/>
        </w:rPr>
        <w:t xml:space="preserve"> los</w:t>
      </w:r>
      <w:r w:rsidRPr="00660545">
        <w:rPr>
          <w:b/>
        </w:rPr>
        <w:t xml:space="preserve"> problemas sociales</w:t>
      </w:r>
      <w:r>
        <w:rPr>
          <w:b/>
        </w:rPr>
        <w:t xml:space="preserve">, </w:t>
      </w:r>
      <w:r w:rsidR="007D4F1F">
        <w:rPr>
          <w:b/>
        </w:rPr>
        <w:t>al tiempo que</w:t>
      </w:r>
      <w:r>
        <w:rPr>
          <w:b/>
        </w:rPr>
        <w:t xml:space="preserve"> generar</w:t>
      </w:r>
      <w:r w:rsidR="007D4F1F">
        <w:rPr>
          <w:b/>
        </w:rPr>
        <w:t>á</w:t>
      </w:r>
      <w:r>
        <w:rPr>
          <w:b/>
        </w:rPr>
        <w:t xml:space="preserve"> vínculos más afectivos entre </w:t>
      </w:r>
      <w:r w:rsidR="00CB5AF1">
        <w:rPr>
          <w:b/>
        </w:rPr>
        <w:t>las organizaciones</w:t>
      </w:r>
      <w:r>
        <w:rPr>
          <w:b/>
        </w:rPr>
        <w:t xml:space="preserve">. </w:t>
      </w:r>
    </w:p>
    <w:p w14:paraId="54755419" w14:textId="77777777" w:rsidR="00DA24AA" w:rsidRPr="00841B45" w:rsidRDefault="00DA24AA" w:rsidP="00DA24AA">
      <w:pPr>
        <w:pStyle w:val="Prrafodelista"/>
        <w:spacing w:before="240" w:after="0"/>
        <w:ind w:left="349" w:right="-285"/>
        <w:jc w:val="both"/>
      </w:pPr>
    </w:p>
    <w:p w14:paraId="23778D53" w14:textId="75FF0831" w:rsidR="00DA24AA" w:rsidRPr="00DA24AA" w:rsidRDefault="00DA24AA" w:rsidP="00DA24AA">
      <w:pPr>
        <w:pStyle w:val="Prrafodelista"/>
        <w:numPr>
          <w:ilvl w:val="0"/>
          <w:numId w:val="1"/>
        </w:numPr>
        <w:spacing w:before="240" w:after="0"/>
        <w:ind w:left="349" w:right="-285"/>
        <w:jc w:val="both"/>
      </w:pPr>
      <w:r>
        <w:rPr>
          <w:b/>
        </w:rPr>
        <w:t>Estos eventos regionales culminarán en noviembre</w:t>
      </w:r>
      <w:r w:rsidR="007D4F1F">
        <w:rPr>
          <w:b/>
        </w:rPr>
        <w:t>,</w:t>
      </w:r>
      <w:r>
        <w:rPr>
          <w:b/>
        </w:rPr>
        <w:t xml:space="preserve"> </w:t>
      </w:r>
      <w:r w:rsidR="00CB5AF1">
        <w:rPr>
          <w:b/>
        </w:rPr>
        <w:t xml:space="preserve">en </w:t>
      </w:r>
      <w:r>
        <w:rPr>
          <w:b/>
        </w:rPr>
        <w:t>Madrid</w:t>
      </w:r>
      <w:r w:rsidR="007D4F1F">
        <w:rPr>
          <w:b/>
        </w:rPr>
        <w:t>,</w:t>
      </w:r>
      <w:r>
        <w:rPr>
          <w:b/>
        </w:rPr>
        <w:t xml:space="preserve"> con un gran evento para conmemorar el </w:t>
      </w:r>
      <w:r w:rsidR="00B10F72">
        <w:rPr>
          <w:b/>
        </w:rPr>
        <w:t xml:space="preserve">15 </w:t>
      </w:r>
      <w:r>
        <w:rPr>
          <w:b/>
        </w:rPr>
        <w:t>Aniversario de</w:t>
      </w:r>
      <w:r w:rsidR="00CB5AF1">
        <w:rPr>
          <w:b/>
        </w:rPr>
        <w:t xml:space="preserve"> </w:t>
      </w:r>
      <w:r>
        <w:rPr>
          <w:b/>
        </w:rPr>
        <w:t>Talento Solidario</w:t>
      </w:r>
      <w:r w:rsidR="00CB5AF1">
        <w:rPr>
          <w:b/>
        </w:rPr>
        <w:t>, un hito</w:t>
      </w:r>
      <w:r>
        <w:rPr>
          <w:b/>
        </w:rPr>
        <w:t xml:space="preserve"> que reunirá a todas las </w:t>
      </w:r>
      <w:r w:rsidR="00AB5DFF">
        <w:rPr>
          <w:b/>
        </w:rPr>
        <w:t xml:space="preserve">ONGs </w:t>
      </w:r>
      <w:r>
        <w:rPr>
          <w:b/>
        </w:rPr>
        <w:t>del programa y sus beneficiarios, así como a empresas, instituciones y colaboradores.</w:t>
      </w:r>
    </w:p>
    <w:p w14:paraId="6764AB3A" w14:textId="77777777" w:rsidR="00DA24AA" w:rsidRDefault="00DA24AA" w:rsidP="00DA24AA">
      <w:pPr>
        <w:pStyle w:val="Prrafodelista"/>
      </w:pPr>
    </w:p>
    <w:p w14:paraId="4BBA6348" w14:textId="7B733D8B" w:rsidR="004B125E" w:rsidRPr="004B125E" w:rsidRDefault="0026721E" w:rsidP="00974EEE">
      <w:pPr>
        <w:pStyle w:val="Prrafodelista"/>
        <w:numPr>
          <w:ilvl w:val="0"/>
          <w:numId w:val="1"/>
        </w:numPr>
        <w:spacing w:before="240" w:after="0"/>
        <w:ind w:left="349" w:right="-285"/>
        <w:jc w:val="both"/>
      </w:pPr>
      <w:r w:rsidRPr="009844AA">
        <w:rPr>
          <w:b/>
        </w:rPr>
        <w:t xml:space="preserve">En estos </w:t>
      </w:r>
      <w:r w:rsidR="00EA6B62" w:rsidRPr="009844AA">
        <w:rPr>
          <w:b/>
        </w:rPr>
        <w:t>15</w:t>
      </w:r>
      <w:r w:rsidRPr="009844AA">
        <w:rPr>
          <w:b/>
        </w:rPr>
        <w:t xml:space="preserve"> años,</w:t>
      </w:r>
      <w:r w:rsidR="004B125E">
        <w:rPr>
          <w:b/>
        </w:rPr>
        <w:t xml:space="preserve"> Talento Solidario </w:t>
      </w:r>
      <w:r w:rsidR="004B125E" w:rsidRPr="004B125E">
        <w:rPr>
          <w:b/>
        </w:rPr>
        <w:t xml:space="preserve">se ha convertido en un referente en el acompañamiento a pequeñas y medianas entidades sociales que tienen inquietud por innovar y mejorar su eficiencia social. </w:t>
      </w:r>
      <w:r w:rsidR="004B125E">
        <w:rPr>
          <w:b/>
        </w:rPr>
        <w:t xml:space="preserve">El programa cuenta con una </w:t>
      </w:r>
      <w:r w:rsidR="004B125E" w:rsidRPr="004B125E">
        <w:rPr>
          <w:b/>
        </w:rPr>
        <w:t xml:space="preserve">Red </w:t>
      </w:r>
      <w:r w:rsidR="004B125E">
        <w:rPr>
          <w:b/>
        </w:rPr>
        <w:t xml:space="preserve">que </w:t>
      </w:r>
      <w:r w:rsidR="004B125E" w:rsidRPr="004B125E">
        <w:rPr>
          <w:b/>
        </w:rPr>
        <w:t>supera las 400 organizaciones</w:t>
      </w:r>
      <w:r w:rsidR="004B125E">
        <w:rPr>
          <w:b/>
        </w:rPr>
        <w:t>, habiéndose</w:t>
      </w:r>
      <w:r w:rsidR="004B125E" w:rsidRPr="004B125E">
        <w:rPr>
          <w:b/>
        </w:rPr>
        <w:t xml:space="preserve"> convertido en una de las redes </w:t>
      </w:r>
      <w:r w:rsidR="00FF4F09">
        <w:rPr>
          <w:b/>
        </w:rPr>
        <w:t>más activas</w:t>
      </w:r>
      <w:r w:rsidR="004B125E" w:rsidRPr="004B125E">
        <w:rPr>
          <w:b/>
        </w:rPr>
        <w:t xml:space="preserve"> del Sector </w:t>
      </w:r>
      <w:r w:rsidR="00643B32">
        <w:rPr>
          <w:b/>
        </w:rPr>
        <w:t>S</w:t>
      </w:r>
      <w:r w:rsidR="004B125E" w:rsidRPr="004B125E">
        <w:rPr>
          <w:b/>
        </w:rPr>
        <w:t>ocial</w:t>
      </w:r>
      <w:r w:rsidR="004B125E">
        <w:rPr>
          <w:b/>
        </w:rPr>
        <w:t xml:space="preserve"> en España.</w:t>
      </w:r>
    </w:p>
    <w:p w14:paraId="1D4E49D8" w14:textId="77777777" w:rsidR="0083115D" w:rsidRPr="0083115D" w:rsidRDefault="0083115D" w:rsidP="0083115D">
      <w:pPr>
        <w:pStyle w:val="Prrafodelista"/>
        <w:rPr>
          <w:b/>
        </w:rPr>
      </w:pPr>
      <w:bookmarkStart w:id="0" w:name="_Hlk192244276"/>
    </w:p>
    <w:bookmarkEnd w:id="0"/>
    <w:p w14:paraId="1773B863" w14:textId="1BFA3223" w:rsidR="0094701C" w:rsidRPr="00544D9A" w:rsidRDefault="008D1822" w:rsidP="0094701C">
      <w:pPr>
        <w:pStyle w:val="Prrafodelista"/>
        <w:numPr>
          <w:ilvl w:val="0"/>
          <w:numId w:val="1"/>
        </w:numPr>
        <w:spacing w:before="240" w:after="0"/>
        <w:ind w:left="349" w:right="-285"/>
        <w:jc w:val="both"/>
        <w:rPr>
          <w:b/>
        </w:rPr>
      </w:pPr>
      <w:r>
        <w:rPr>
          <w:b/>
        </w:rPr>
        <w:t>Desde su creación, el</w:t>
      </w:r>
      <w:r w:rsidR="0094701C" w:rsidRPr="0094701C">
        <w:rPr>
          <w:b/>
        </w:rPr>
        <w:t xml:space="preserve"> programa ha </w:t>
      </w:r>
      <w:r w:rsidR="0094701C" w:rsidRPr="00544D9A">
        <w:rPr>
          <w:b/>
        </w:rPr>
        <w:t>realizado 28 convocatorias</w:t>
      </w:r>
      <w:r w:rsidR="00992C01" w:rsidRPr="00544D9A">
        <w:rPr>
          <w:b/>
        </w:rPr>
        <w:t xml:space="preserve"> y</w:t>
      </w:r>
      <w:r w:rsidR="0094701C" w:rsidRPr="00544D9A">
        <w:rPr>
          <w:b/>
        </w:rPr>
        <w:t xml:space="preserve"> prestado ayuda económica a 492 </w:t>
      </w:r>
      <w:r w:rsidR="00AB5DFF">
        <w:rPr>
          <w:b/>
        </w:rPr>
        <w:t>ONGs</w:t>
      </w:r>
      <w:r w:rsidR="00FA5A57" w:rsidRPr="00544D9A">
        <w:rPr>
          <w:b/>
        </w:rPr>
        <w:t>. Ha</w:t>
      </w:r>
      <w:r w:rsidR="0094701C" w:rsidRPr="00544D9A">
        <w:rPr>
          <w:b/>
        </w:rPr>
        <w:t xml:space="preserve"> analizado 7.400 </w:t>
      </w:r>
      <w:r w:rsidR="00FA5A57" w:rsidRPr="00544D9A">
        <w:rPr>
          <w:b/>
        </w:rPr>
        <w:t>iniciativas</w:t>
      </w:r>
      <w:r w:rsidR="00992C01" w:rsidRPr="00544D9A">
        <w:rPr>
          <w:b/>
        </w:rPr>
        <w:t>,</w:t>
      </w:r>
      <w:r w:rsidR="0094701C" w:rsidRPr="00544D9A">
        <w:rPr>
          <w:b/>
        </w:rPr>
        <w:t xml:space="preserve"> creado más de 250 puestos de </w:t>
      </w:r>
      <w:r w:rsidR="00992C01" w:rsidRPr="00544D9A">
        <w:rPr>
          <w:b/>
        </w:rPr>
        <w:t>trabajo</w:t>
      </w:r>
      <w:r w:rsidR="0094701C" w:rsidRPr="00544D9A">
        <w:rPr>
          <w:b/>
        </w:rPr>
        <w:t xml:space="preserve"> </w:t>
      </w:r>
      <w:r w:rsidR="009A6BF7" w:rsidRPr="00544D9A">
        <w:rPr>
          <w:b/>
        </w:rPr>
        <w:t>e impulsado</w:t>
      </w:r>
      <w:r w:rsidR="0094701C" w:rsidRPr="00544D9A">
        <w:rPr>
          <w:b/>
        </w:rPr>
        <w:t xml:space="preserve"> 100 nuevos proyectos colaborativos. Además, se han impartido más de 2.010 formaciones, se han identificado y compartido más de 300 buenas prácticas y se han generado más de 2.900 conexiones entre empresas y </w:t>
      </w:r>
      <w:r w:rsidR="00AB5DFF">
        <w:rPr>
          <w:b/>
        </w:rPr>
        <w:t>ONGs</w:t>
      </w:r>
      <w:r w:rsidR="009A6BF7" w:rsidRPr="00544D9A">
        <w:rPr>
          <w:b/>
        </w:rPr>
        <w:t>,</w:t>
      </w:r>
      <w:r w:rsidR="0094701C" w:rsidRPr="00544D9A">
        <w:rPr>
          <w:b/>
        </w:rPr>
        <w:t xml:space="preserve"> con 18 puntos de voluntariado en toda España. </w:t>
      </w:r>
      <w:r w:rsidR="00AE7E4D" w:rsidRPr="00544D9A">
        <w:rPr>
          <w:b/>
        </w:rPr>
        <w:t>Todo ello, gracias a</w:t>
      </w:r>
      <w:r w:rsidR="0094701C" w:rsidRPr="00544D9A">
        <w:rPr>
          <w:b/>
        </w:rPr>
        <w:t>l apoyo de 21 patrocinadores y 70 instituciones.</w:t>
      </w:r>
    </w:p>
    <w:p w14:paraId="23DE37DE" w14:textId="77777777" w:rsidR="0094701C" w:rsidRPr="00544D9A" w:rsidRDefault="0094701C" w:rsidP="00E26757">
      <w:pPr>
        <w:pStyle w:val="Prrafodelista"/>
        <w:spacing w:before="240" w:after="0"/>
        <w:ind w:left="349" w:right="-285"/>
        <w:jc w:val="both"/>
      </w:pPr>
    </w:p>
    <w:p w14:paraId="58EB7608" w14:textId="4C88F658" w:rsidR="00CB5AF1" w:rsidRDefault="000339EE" w:rsidP="00FF7E9F">
      <w:pPr>
        <w:jc w:val="both"/>
      </w:pPr>
      <w:r w:rsidRPr="00544D9A">
        <w:rPr>
          <w:b/>
          <w:i/>
        </w:rPr>
        <w:t xml:space="preserve">Madrid, </w:t>
      </w:r>
      <w:r w:rsidR="007D4F1F">
        <w:rPr>
          <w:b/>
          <w:i/>
        </w:rPr>
        <w:t>26</w:t>
      </w:r>
      <w:r w:rsidR="001804BD" w:rsidRPr="00544D9A">
        <w:rPr>
          <w:b/>
          <w:i/>
        </w:rPr>
        <w:t xml:space="preserve"> de marzo de 202</w:t>
      </w:r>
      <w:r w:rsidR="00B97C83" w:rsidRPr="00544D9A">
        <w:rPr>
          <w:b/>
          <w:i/>
        </w:rPr>
        <w:t>5</w:t>
      </w:r>
      <w:r w:rsidRPr="00544D9A">
        <w:rPr>
          <w:b/>
          <w:i/>
        </w:rPr>
        <w:t>.-</w:t>
      </w:r>
      <w:r w:rsidR="00CB5AF1">
        <w:t xml:space="preserve"> La Fundación Botín desarrollará acciones en </w:t>
      </w:r>
      <w:r w:rsidR="00FC0472">
        <w:t xml:space="preserve">centros de arte de </w:t>
      </w:r>
      <w:r w:rsidR="00CB5AF1">
        <w:t xml:space="preserve">Santander, Sevilla, Santiago de Compostela y Barcelona para, a través del arte y la música, impulsar los vínculos entre las más de 400 </w:t>
      </w:r>
      <w:r w:rsidR="00AB5DFF" w:rsidRPr="00F07F60">
        <w:rPr>
          <w:bCs/>
        </w:rPr>
        <w:t>ONGs</w:t>
      </w:r>
      <w:r w:rsidR="00AB5DFF">
        <w:rPr>
          <w:b/>
        </w:rPr>
        <w:t xml:space="preserve"> </w:t>
      </w:r>
      <w:r w:rsidR="00CB5AF1">
        <w:t xml:space="preserve">que </w:t>
      </w:r>
      <w:r w:rsidR="00DB5D7E">
        <w:t>con</w:t>
      </w:r>
      <w:r w:rsidR="00CB5AF1">
        <w:t>forman su Red</w:t>
      </w:r>
      <w:r w:rsidR="00DB5D7E">
        <w:t xml:space="preserve">. Además, </w:t>
      </w:r>
      <w:r w:rsidR="00DE1320">
        <w:t>llevará a cabo</w:t>
      </w:r>
      <w:r w:rsidR="00DB5D7E">
        <w:t xml:space="preserve"> </w:t>
      </w:r>
      <w:r w:rsidR="00DB5D7E" w:rsidRPr="007D4F1F">
        <w:rPr>
          <w:u w:val="single"/>
        </w:rPr>
        <w:t>talleres y sesiones</w:t>
      </w:r>
      <w:r w:rsidR="00DE1320" w:rsidRPr="007D4F1F">
        <w:rPr>
          <w:u w:val="single"/>
        </w:rPr>
        <w:t xml:space="preserve"> que,</w:t>
      </w:r>
      <w:r w:rsidR="00DB5D7E" w:rsidRPr="007D4F1F">
        <w:rPr>
          <w:u w:val="single"/>
        </w:rPr>
        <w:t xml:space="preserve"> impartidos por expertos, pretende</w:t>
      </w:r>
      <w:r w:rsidR="00DE1320" w:rsidRPr="007D4F1F">
        <w:rPr>
          <w:u w:val="single"/>
        </w:rPr>
        <w:t>n</w:t>
      </w:r>
      <w:r w:rsidR="00DB5D7E" w:rsidRPr="007D4F1F">
        <w:rPr>
          <w:u w:val="single"/>
        </w:rPr>
        <w:t xml:space="preserve"> </w:t>
      </w:r>
      <w:r w:rsidR="00CB5AF1" w:rsidRPr="007D4F1F">
        <w:rPr>
          <w:u w:val="single"/>
        </w:rPr>
        <w:t>desarrolla</w:t>
      </w:r>
      <w:r w:rsidR="00DB5D7E" w:rsidRPr="007D4F1F">
        <w:rPr>
          <w:u w:val="single"/>
        </w:rPr>
        <w:t>r</w:t>
      </w:r>
      <w:r w:rsidR="00CB5AF1" w:rsidRPr="007D4F1F">
        <w:rPr>
          <w:u w:val="single"/>
        </w:rPr>
        <w:t xml:space="preserve"> la creatividad del Tercer Sector, clave para abordar la resolución de los problemas sociales</w:t>
      </w:r>
      <w:r w:rsidR="00DB5D7E" w:rsidRPr="007D4F1F">
        <w:rPr>
          <w:u w:val="single"/>
        </w:rPr>
        <w:t xml:space="preserve"> del país</w:t>
      </w:r>
      <w:r w:rsidR="00CB5AF1" w:rsidRPr="007D4F1F">
        <w:rPr>
          <w:u w:val="single"/>
        </w:rPr>
        <w:t>.</w:t>
      </w:r>
    </w:p>
    <w:p w14:paraId="78D50493" w14:textId="44317A07" w:rsidR="002F472B" w:rsidRDefault="00964878" w:rsidP="00D22D69">
      <w:pPr>
        <w:jc w:val="both"/>
      </w:pPr>
      <w:r w:rsidRPr="00544D9A">
        <w:t>Creatividad e innovación son dos de las herramientas fundamentales que e</w:t>
      </w:r>
      <w:r w:rsidR="00DB5D7E">
        <w:t>l Sector Social</w:t>
      </w:r>
      <w:r w:rsidRPr="00544D9A">
        <w:t xml:space="preserve"> debe tener en cuenta para adaptarse a un entorno tan incierto y cambiante como el actual. Por ello, </w:t>
      </w:r>
      <w:r w:rsidRPr="007D4F1F">
        <w:rPr>
          <w:b/>
          <w:bCs/>
        </w:rPr>
        <w:t>la Fundación Botín conmemora est</w:t>
      </w:r>
      <w:r w:rsidR="007D4F1F">
        <w:rPr>
          <w:b/>
          <w:bCs/>
        </w:rPr>
        <w:t>e</w:t>
      </w:r>
      <w:r w:rsidRPr="007D4F1F">
        <w:rPr>
          <w:b/>
          <w:bCs/>
        </w:rPr>
        <w:t xml:space="preserve"> </w:t>
      </w:r>
      <w:r w:rsidR="007D4F1F">
        <w:rPr>
          <w:b/>
          <w:bCs/>
        </w:rPr>
        <w:t>15</w:t>
      </w:r>
      <w:r w:rsidRPr="007D4F1F">
        <w:rPr>
          <w:b/>
          <w:bCs/>
        </w:rPr>
        <w:t xml:space="preserve"> aniversario a través del arte y la música, que</w:t>
      </w:r>
      <w:r w:rsidR="00DB5D7E" w:rsidRPr="007D4F1F">
        <w:rPr>
          <w:b/>
          <w:bCs/>
        </w:rPr>
        <w:t xml:space="preserve"> bien empleadas</w:t>
      </w:r>
      <w:r w:rsidRPr="007D4F1F">
        <w:rPr>
          <w:b/>
          <w:bCs/>
        </w:rPr>
        <w:t xml:space="preserve"> despiertan nuestras emociones y contribuyen al desarrollo de esta creatividad tan necesaria. </w:t>
      </w:r>
      <w:r w:rsidR="00844BB9" w:rsidRPr="007D4F1F">
        <w:t xml:space="preserve">Para ello, </w:t>
      </w:r>
      <w:r w:rsidR="006D4B3C" w:rsidRPr="007D4F1F">
        <w:t xml:space="preserve">el Centro Botín </w:t>
      </w:r>
      <w:r w:rsidRPr="007D4F1F">
        <w:t xml:space="preserve">y </w:t>
      </w:r>
      <w:r w:rsidR="00AB5DFF" w:rsidRPr="007D4F1F">
        <w:t xml:space="preserve">la Fundación </w:t>
      </w:r>
      <w:r w:rsidRPr="007D4F1F">
        <w:t xml:space="preserve">Acción Social por la Música </w:t>
      </w:r>
      <w:r w:rsidRPr="007D4F1F">
        <w:lastRenderedPageBreak/>
        <w:t xml:space="preserve">colaborarán en </w:t>
      </w:r>
      <w:r w:rsidR="006868CA" w:rsidRPr="007D4F1F">
        <w:t>los di</w:t>
      </w:r>
      <w:r w:rsidRPr="007D4F1F">
        <w:t>ferentes</w:t>
      </w:r>
      <w:r w:rsidR="006868CA" w:rsidRPr="007D4F1F">
        <w:t xml:space="preserve"> eventos que se llevarán a cabo</w:t>
      </w:r>
      <w:r w:rsidR="002F472B" w:rsidRPr="007D4F1F">
        <w:t>.</w:t>
      </w:r>
      <w:r w:rsidR="002200E8">
        <w:rPr>
          <w:b/>
          <w:bCs/>
        </w:rPr>
        <w:t xml:space="preserve"> </w:t>
      </w:r>
      <w:r w:rsidR="002F472B" w:rsidRPr="002200E8">
        <w:t xml:space="preserve">Esta última, a través de su programa </w:t>
      </w:r>
      <w:proofErr w:type="spellStart"/>
      <w:r w:rsidR="002F472B" w:rsidRPr="002200E8">
        <w:rPr>
          <w:rStyle w:val="nfasis"/>
        </w:rPr>
        <w:t>MuchoMásQueMúsica</w:t>
      </w:r>
      <w:proofErr w:type="spellEnd"/>
      <w:r w:rsidR="002F472B" w:rsidRPr="002200E8">
        <w:t>, atiende a cerca de 400 alumnos y ha sido reconocida por su impacto en la innovación social. En 2024, el estudio de medición de impacto de este programa reveló que el 86</w:t>
      </w:r>
      <w:r w:rsidR="007D4F1F">
        <w:t xml:space="preserve"> </w:t>
      </w:r>
      <w:r w:rsidR="002F472B" w:rsidRPr="002200E8">
        <w:t>% de los participantes ha experimentado un aumento en su felicidad, el 60</w:t>
      </w:r>
      <w:r w:rsidR="007D4F1F">
        <w:t xml:space="preserve"> </w:t>
      </w:r>
      <w:r w:rsidR="002F472B" w:rsidRPr="002200E8">
        <w:t xml:space="preserve">% ha fortalecido su capacidad de </w:t>
      </w:r>
      <w:r w:rsidR="00097511" w:rsidRPr="002200E8">
        <w:t>concentración, el</w:t>
      </w:r>
      <w:r w:rsidR="002F472B" w:rsidRPr="002200E8">
        <w:t xml:space="preserve"> 80</w:t>
      </w:r>
      <w:r w:rsidR="007D4F1F">
        <w:t xml:space="preserve"> </w:t>
      </w:r>
      <w:r w:rsidR="002F472B" w:rsidRPr="002200E8">
        <w:t>% ha ganado seguridad y confianza en sí mismos, el 79</w:t>
      </w:r>
      <w:r w:rsidR="007D4F1F">
        <w:t xml:space="preserve"> </w:t>
      </w:r>
      <w:r w:rsidR="002F472B" w:rsidRPr="002200E8">
        <w:t>% ha ampliado su círculo de amigos, el 71</w:t>
      </w:r>
      <w:r w:rsidR="007D4F1F">
        <w:t xml:space="preserve"> </w:t>
      </w:r>
      <w:r w:rsidR="002F472B" w:rsidRPr="002200E8">
        <w:t>% ha mejorado su rendimiento académico y el 75</w:t>
      </w:r>
      <w:r w:rsidR="007D4F1F">
        <w:t xml:space="preserve"> </w:t>
      </w:r>
      <w:r w:rsidR="002F472B" w:rsidRPr="002200E8">
        <w:t>% ha reducido sus niveles de estrés.</w:t>
      </w:r>
    </w:p>
    <w:p w14:paraId="2D47B642" w14:textId="3688655D" w:rsidR="00DB5D7E" w:rsidRDefault="004235D1" w:rsidP="002F472B">
      <w:pPr>
        <w:jc w:val="both"/>
        <w:rPr>
          <w:b/>
          <w:bCs/>
        </w:rPr>
      </w:pPr>
      <w:r w:rsidRPr="00544D9A">
        <w:t xml:space="preserve">Para ello, </w:t>
      </w:r>
      <w:r w:rsidRPr="00544D9A">
        <w:rPr>
          <w:b/>
          <w:bCs/>
        </w:rPr>
        <w:t xml:space="preserve">el Centro Botín y Acción Social por la Música colaborarán en los diferentes eventos que se llevarán a cabo, demostrando </w:t>
      </w:r>
      <w:r w:rsidR="006868CA" w:rsidRPr="00544D9A">
        <w:rPr>
          <w:b/>
          <w:bCs/>
        </w:rPr>
        <w:t>cómo</w:t>
      </w:r>
      <w:r w:rsidR="00964878" w:rsidRPr="00544D9A">
        <w:rPr>
          <w:b/>
          <w:bCs/>
        </w:rPr>
        <w:t xml:space="preserve"> las emociones que generan</w:t>
      </w:r>
      <w:r w:rsidR="006868CA" w:rsidRPr="00544D9A">
        <w:rPr>
          <w:b/>
          <w:bCs/>
        </w:rPr>
        <w:t xml:space="preserve"> </w:t>
      </w:r>
      <w:r w:rsidR="00964878" w:rsidRPr="00544D9A">
        <w:rPr>
          <w:b/>
          <w:bCs/>
        </w:rPr>
        <w:t xml:space="preserve">el arte y la música </w:t>
      </w:r>
      <w:r w:rsidR="003A014B" w:rsidRPr="00544D9A">
        <w:rPr>
          <w:b/>
          <w:bCs/>
        </w:rPr>
        <w:t>hacen que</w:t>
      </w:r>
      <w:r w:rsidR="006868CA" w:rsidRPr="00544D9A">
        <w:rPr>
          <w:b/>
          <w:bCs/>
        </w:rPr>
        <w:t xml:space="preserve"> ve</w:t>
      </w:r>
      <w:r w:rsidR="003A014B" w:rsidRPr="00544D9A">
        <w:rPr>
          <w:b/>
          <w:bCs/>
        </w:rPr>
        <w:t>amos</w:t>
      </w:r>
      <w:r w:rsidR="006868CA" w:rsidRPr="00544D9A">
        <w:rPr>
          <w:b/>
          <w:bCs/>
        </w:rPr>
        <w:t xml:space="preserve"> la realidad de</w:t>
      </w:r>
      <w:r w:rsidR="003A014B" w:rsidRPr="00544D9A">
        <w:rPr>
          <w:b/>
          <w:bCs/>
        </w:rPr>
        <w:t xml:space="preserve"> una</w:t>
      </w:r>
      <w:r w:rsidR="006868CA" w:rsidRPr="00544D9A">
        <w:rPr>
          <w:b/>
          <w:bCs/>
        </w:rPr>
        <w:t xml:space="preserve"> manera diferente</w:t>
      </w:r>
      <w:r w:rsidR="00554324" w:rsidRPr="00544D9A">
        <w:rPr>
          <w:b/>
          <w:bCs/>
        </w:rPr>
        <w:t xml:space="preserve"> y, </w:t>
      </w:r>
      <w:r w:rsidR="00FF7E9F" w:rsidRPr="00544D9A">
        <w:rPr>
          <w:b/>
          <w:bCs/>
        </w:rPr>
        <w:t>bien gestionadas</w:t>
      </w:r>
      <w:r w:rsidR="00810DE3" w:rsidRPr="00544D9A">
        <w:rPr>
          <w:b/>
          <w:bCs/>
        </w:rPr>
        <w:t>,</w:t>
      </w:r>
      <w:r w:rsidR="00FF7E9F" w:rsidRPr="00544D9A">
        <w:rPr>
          <w:b/>
          <w:bCs/>
        </w:rPr>
        <w:t xml:space="preserve"> </w:t>
      </w:r>
      <w:r w:rsidR="003A014B" w:rsidRPr="00544D9A">
        <w:rPr>
          <w:b/>
          <w:bCs/>
        </w:rPr>
        <w:t xml:space="preserve">contribuyen al </w:t>
      </w:r>
      <w:r w:rsidR="00964878" w:rsidRPr="00544D9A">
        <w:rPr>
          <w:b/>
          <w:bCs/>
        </w:rPr>
        <w:t>desarrollo de la creatividad</w:t>
      </w:r>
      <w:r w:rsidR="00AB5DFF">
        <w:rPr>
          <w:b/>
          <w:bCs/>
        </w:rPr>
        <w:t xml:space="preserve"> </w:t>
      </w:r>
      <w:r w:rsidR="003A600C">
        <w:rPr>
          <w:b/>
          <w:bCs/>
        </w:rPr>
        <w:t>en beneficio de</w:t>
      </w:r>
      <w:r w:rsidR="00AB5DFF">
        <w:rPr>
          <w:b/>
          <w:bCs/>
        </w:rPr>
        <w:t xml:space="preserve"> la transformación social</w:t>
      </w:r>
      <w:r w:rsidR="00964878" w:rsidRPr="00544D9A">
        <w:rPr>
          <w:b/>
          <w:bCs/>
        </w:rPr>
        <w:t>.</w:t>
      </w:r>
      <w:r w:rsidR="00DB5D7E">
        <w:rPr>
          <w:b/>
          <w:bCs/>
        </w:rPr>
        <w:t xml:space="preserve"> </w:t>
      </w:r>
    </w:p>
    <w:p w14:paraId="4BC5C4A7" w14:textId="77777777" w:rsidR="004235D1" w:rsidRDefault="00DB5D7E" w:rsidP="00D22D69">
      <w:pPr>
        <w:jc w:val="both"/>
      </w:pPr>
      <w:r>
        <w:rPr>
          <w:bCs/>
        </w:rPr>
        <w:t xml:space="preserve">Estos </w:t>
      </w:r>
      <w:r w:rsidR="00DE1320">
        <w:rPr>
          <w:bCs/>
        </w:rPr>
        <w:t>hitos</w:t>
      </w:r>
      <w:r>
        <w:rPr>
          <w:bCs/>
        </w:rPr>
        <w:t xml:space="preserve"> regionales culminarán con </w:t>
      </w:r>
      <w:r w:rsidRPr="00544D9A">
        <w:t xml:space="preserve">un gran evento en Madrid </w:t>
      </w:r>
      <w:r>
        <w:rPr>
          <w:bCs/>
        </w:rPr>
        <w:t xml:space="preserve">para </w:t>
      </w:r>
      <w:r w:rsidR="00DE1320">
        <w:rPr>
          <w:bCs/>
        </w:rPr>
        <w:t>conmemorar</w:t>
      </w:r>
      <w:r>
        <w:rPr>
          <w:bCs/>
        </w:rPr>
        <w:t xml:space="preserve"> el </w:t>
      </w:r>
      <w:r w:rsidR="00B10F72">
        <w:t xml:space="preserve">15 </w:t>
      </w:r>
      <w:r w:rsidRPr="00544D9A">
        <w:t>Aniversario del programa</w:t>
      </w:r>
      <w:r w:rsidR="008E7F8F" w:rsidRPr="00544D9A">
        <w:t xml:space="preserve"> </w:t>
      </w:r>
      <w:r w:rsidR="001D5E93" w:rsidRPr="00544D9A">
        <w:t>a principios de noviembre</w:t>
      </w:r>
      <w:r w:rsidR="00DE1320">
        <w:t>, implicando</w:t>
      </w:r>
      <w:r w:rsidR="008E7F8F" w:rsidRPr="00544D9A">
        <w:t xml:space="preserve"> a</w:t>
      </w:r>
      <w:r w:rsidR="00C635E5" w:rsidRPr="00544D9A">
        <w:t xml:space="preserve"> </w:t>
      </w:r>
      <w:r w:rsidR="004B1334" w:rsidRPr="00544D9A">
        <w:t xml:space="preserve">las </w:t>
      </w:r>
      <w:r w:rsidR="003A600C">
        <w:t xml:space="preserve">ONGs </w:t>
      </w:r>
      <w:r w:rsidR="00DE1320">
        <w:t>y</w:t>
      </w:r>
      <w:r w:rsidR="00FC0472">
        <w:t xml:space="preserve"> a</w:t>
      </w:r>
      <w:r w:rsidR="00DE1320">
        <w:t xml:space="preserve"> sus beneficiarios, así como a </w:t>
      </w:r>
      <w:r w:rsidR="00C635E5" w:rsidRPr="00544D9A">
        <w:t>empresas, instituciones y colaboradores</w:t>
      </w:r>
      <w:r w:rsidR="001B2B50" w:rsidRPr="00544D9A">
        <w:t xml:space="preserve"> de Talento Solidario</w:t>
      </w:r>
      <w:r w:rsidR="008E7F8F" w:rsidRPr="00544D9A">
        <w:t xml:space="preserve">. </w:t>
      </w:r>
    </w:p>
    <w:p w14:paraId="7DF29278" w14:textId="29A576A8" w:rsidR="008A2B9B" w:rsidRPr="00544D9A" w:rsidRDefault="008A2B9B" w:rsidP="00D22D69">
      <w:pPr>
        <w:jc w:val="both"/>
        <w:rPr>
          <w:b/>
          <w:bCs/>
          <w:u w:val="single"/>
        </w:rPr>
      </w:pPr>
      <w:r w:rsidRPr="00544D9A">
        <w:rPr>
          <w:b/>
          <w:bCs/>
          <w:u w:val="single"/>
        </w:rPr>
        <w:t>Santander, pistoletazo de salida de las celebraciones</w:t>
      </w:r>
    </w:p>
    <w:p w14:paraId="28814C3D" w14:textId="7D16084A" w:rsidR="00303DC9" w:rsidRPr="00544D9A" w:rsidRDefault="006E3296" w:rsidP="0016323D">
      <w:pPr>
        <w:ind w:left="66"/>
        <w:jc w:val="both"/>
      </w:pPr>
      <w:r w:rsidRPr="00544D9A">
        <w:t>El primer hito del calendario tendrá lugar</w:t>
      </w:r>
      <w:r w:rsidRPr="00544D9A">
        <w:rPr>
          <w:u w:val="single"/>
        </w:rPr>
        <w:t xml:space="preserve"> el martes</w:t>
      </w:r>
      <w:r w:rsidR="00F556BA" w:rsidRPr="00544D9A">
        <w:rPr>
          <w:u w:val="single"/>
        </w:rPr>
        <w:t>,</w:t>
      </w:r>
      <w:r w:rsidRPr="00544D9A">
        <w:rPr>
          <w:u w:val="single"/>
        </w:rPr>
        <w:t xml:space="preserve"> 8 de abril</w:t>
      </w:r>
      <w:r w:rsidR="00F556BA" w:rsidRPr="00544D9A">
        <w:rPr>
          <w:u w:val="single"/>
        </w:rPr>
        <w:t>,</w:t>
      </w:r>
      <w:r w:rsidRPr="00544D9A">
        <w:rPr>
          <w:u w:val="single"/>
        </w:rPr>
        <w:t xml:space="preserve"> en el Centro Botín de Santander, con una jornada en </w:t>
      </w:r>
      <w:r w:rsidR="002C3719" w:rsidRPr="00544D9A">
        <w:rPr>
          <w:u w:val="single"/>
        </w:rPr>
        <w:t>la</w:t>
      </w:r>
      <w:r w:rsidRPr="00544D9A">
        <w:rPr>
          <w:u w:val="single"/>
        </w:rPr>
        <w:t xml:space="preserve"> que l</w:t>
      </w:r>
      <w:r w:rsidR="00964878" w:rsidRPr="00544D9A">
        <w:rPr>
          <w:u w:val="single"/>
        </w:rPr>
        <w:t>a</w:t>
      </w:r>
      <w:r w:rsidRPr="00544D9A">
        <w:rPr>
          <w:u w:val="single"/>
        </w:rPr>
        <w:t xml:space="preserve">s </w:t>
      </w:r>
      <w:r w:rsidR="00964878" w:rsidRPr="00544D9A">
        <w:rPr>
          <w:u w:val="single"/>
        </w:rPr>
        <w:t>entidades sociales de la Red Talento Solidario</w:t>
      </w:r>
      <w:r w:rsidRPr="00544D9A">
        <w:rPr>
          <w:u w:val="single"/>
        </w:rPr>
        <w:t xml:space="preserve"> trabajarán la creatividad a través del</w:t>
      </w:r>
      <w:r w:rsidR="002A5962" w:rsidRPr="00544D9A">
        <w:rPr>
          <w:u w:val="single"/>
        </w:rPr>
        <w:t xml:space="preserve"> arte, l</w:t>
      </w:r>
      <w:r w:rsidRPr="00544D9A">
        <w:rPr>
          <w:u w:val="single"/>
        </w:rPr>
        <w:t>a música y la gastronomía</w:t>
      </w:r>
      <w:r w:rsidR="00964878" w:rsidRPr="00544D9A">
        <w:rPr>
          <w:u w:val="single"/>
        </w:rPr>
        <w:t>.</w:t>
      </w:r>
      <w:r w:rsidR="00964878" w:rsidRPr="00544D9A">
        <w:t xml:space="preserve"> </w:t>
      </w:r>
      <w:r w:rsidR="00C63773" w:rsidRPr="00544D9A">
        <w:t>Será u</w:t>
      </w:r>
      <w:r w:rsidR="00107A29" w:rsidRPr="00544D9A">
        <w:t xml:space="preserve">na </w:t>
      </w:r>
      <w:r w:rsidR="00D81C35" w:rsidRPr="00544D9A">
        <w:t xml:space="preserve">jornada </w:t>
      </w:r>
      <w:r w:rsidR="00B53327" w:rsidRPr="00544D9A">
        <w:t xml:space="preserve">con distintos talleres </w:t>
      </w:r>
      <w:r w:rsidR="00D81C35" w:rsidRPr="00544D9A">
        <w:t>en l</w:t>
      </w:r>
      <w:r w:rsidR="00B53327" w:rsidRPr="00544D9A">
        <w:t>os</w:t>
      </w:r>
      <w:r w:rsidR="00D81C35" w:rsidRPr="00544D9A">
        <w:t xml:space="preserve"> que participarán </w:t>
      </w:r>
      <w:r w:rsidR="00FD78C2" w:rsidRPr="00544D9A">
        <w:t>más de treinta fundaciones</w:t>
      </w:r>
      <w:r w:rsidR="00107A29" w:rsidRPr="00544D9A">
        <w:t xml:space="preserve"> de Cantabria</w:t>
      </w:r>
      <w:r w:rsidR="00964878" w:rsidRPr="00544D9A">
        <w:t>.</w:t>
      </w:r>
      <w:r w:rsidR="00FD78C2" w:rsidRPr="00544D9A">
        <w:t xml:space="preserve"> </w:t>
      </w:r>
      <w:r w:rsidR="00964878" w:rsidRPr="00544D9A">
        <w:t xml:space="preserve">En la primera sesión, </w:t>
      </w:r>
      <w:r w:rsidR="00AD3450" w:rsidRPr="00544D9A">
        <w:t>se buscará</w:t>
      </w:r>
      <w:r w:rsidR="006836FF" w:rsidRPr="00544D9A">
        <w:t xml:space="preserve"> un </w:t>
      </w:r>
      <w:r w:rsidR="006836FF" w:rsidRPr="00544D9A">
        <w:rPr>
          <w:rStyle w:val="Textoennegrita"/>
        </w:rPr>
        <w:t xml:space="preserve">cambio de mirada hacia la creatividad </w:t>
      </w:r>
      <w:r w:rsidR="002720B4" w:rsidRPr="00544D9A">
        <w:rPr>
          <w:rStyle w:val="Textoennegrita"/>
        </w:rPr>
        <w:t>a través</w:t>
      </w:r>
      <w:r w:rsidR="006836FF" w:rsidRPr="00544D9A">
        <w:rPr>
          <w:rStyle w:val="Textoennegrita"/>
        </w:rPr>
        <w:t xml:space="preserve"> </w:t>
      </w:r>
      <w:r w:rsidR="002720B4" w:rsidRPr="00544D9A">
        <w:rPr>
          <w:rStyle w:val="Textoennegrita"/>
        </w:rPr>
        <w:t>d</w:t>
      </w:r>
      <w:r w:rsidR="006836FF" w:rsidRPr="00544D9A">
        <w:rPr>
          <w:rStyle w:val="Textoennegrita"/>
        </w:rPr>
        <w:t>el arte</w:t>
      </w:r>
      <w:r w:rsidR="002720B4" w:rsidRPr="00544D9A">
        <w:rPr>
          <w:rStyle w:val="Textoennegrita"/>
        </w:rPr>
        <w:t>.</w:t>
      </w:r>
      <w:r w:rsidR="006836FF" w:rsidRPr="00544D9A">
        <w:t xml:space="preserve"> </w:t>
      </w:r>
      <w:r w:rsidR="002720B4" w:rsidRPr="00544D9A">
        <w:t>Para ello, las entidades trabajarán con las exposiciones</w:t>
      </w:r>
      <w:r w:rsidR="00FC0472">
        <w:t xml:space="preserve"> actuales del Centro Botín (</w:t>
      </w:r>
      <w:r w:rsidR="002720B4" w:rsidRPr="00544D9A">
        <w:rPr>
          <w:i/>
          <w:iCs/>
        </w:rPr>
        <w:t xml:space="preserve">Itinerarios XXIX </w:t>
      </w:r>
      <w:r w:rsidR="002720B4" w:rsidRPr="00544D9A">
        <w:t>y</w:t>
      </w:r>
      <w:r w:rsidR="002720B4" w:rsidRPr="00544D9A">
        <w:rPr>
          <w:i/>
          <w:iCs/>
        </w:rPr>
        <w:t xml:space="preserve"> Retratos: esencia y expresión</w:t>
      </w:r>
      <w:r w:rsidR="00FC0472">
        <w:rPr>
          <w:i/>
          <w:iCs/>
        </w:rPr>
        <w:t xml:space="preserve">) </w:t>
      </w:r>
      <w:r w:rsidR="00FC0472">
        <w:rPr>
          <w:iCs/>
        </w:rPr>
        <w:t>para llevar</w:t>
      </w:r>
      <w:r w:rsidR="002720B4" w:rsidRPr="00544D9A">
        <w:t xml:space="preserve"> a cabo un proceso </w:t>
      </w:r>
      <w:r w:rsidR="006836FF" w:rsidRPr="00544D9A">
        <w:t>de resolución creativa de</w:t>
      </w:r>
      <w:r w:rsidR="0016323D" w:rsidRPr="00544D9A">
        <w:t xml:space="preserve"> los retos sociales a los que se enfrenta el sector, siendo alguno</w:t>
      </w:r>
      <w:r w:rsidR="00FC0472">
        <w:t>s</w:t>
      </w:r>
      <w:r w:rsidR="0016323D" w:rsidRPr="00544D9A">
        <w:t xml:space="preserve"> de ellos </w:t>
      </w:r>
      <w:r w:rsidR="00DE1320">
        <w:t xml:space="preserve">el poder encontrar mecanismos para </w:t>
      </w:r>
      <w:r w:rsidR="0048669A" w:rsidRPr="00544D9A">
        <w:t>involucra</w:t>
      </w:r>
      <w:r w:rsidR="0016323D" w:rsidRPr="00544D9A">
        <w:t>r a</w:t>
      </w:r>
      <w:r w:rsidR="0048669A" w:rsidRPr="00544D9A">
        <w:t xml:space="preserve"> patronatos y juntas directivas en la captación de fondos o </w:t>
      </w:r>
      <w:r w:rsidR="00DE1320">
        <w:t>para</w:t>
      </w:r>
      <w:r w:rsidR="00AD02F5" w:rsidRPr="00544D9A">
        <w:t xml:space="preserve"> atraer a las nuevas generaciones a las causas sociales.</w:t>
      </w:r>
      <w:r w:rsidR="0016323D" w:rsidRPr="00544D9A">
        <w:t xml:space="preserve"> Este taller ha sido creado por el Centro Botín en colaboración con el Centro de Inteligencia Emocional de la Universidad de Yale, con el que la Fundación Botín investiga desde 2012 en el trinomio artes, emociones y creatividad.</w:t>
      </w:r>
      <w:r w:rsidR="00AD02F5" w:rsidRPr="00544D9A">
        <w:t xml:space="preserve"> </w:t>
      </w:r>
      <w:r w:rsidR="002A3ADD" w:rsidRPr="00544D9A">
        <w:t xml:space="preserve"> </w:t>
      </w:r>
    </w:p>
    <w:p w14:paraId="3C52F652" w14:textId="36027402" w:rsidR="003A600C" w:rsidRDefault="00AB5DFF" w:rsidP="00C34D7E">
      <w:pPr>
        <w:ind w:left="66"/>
        <w:jc w:val="both"/>
        <w:rPr>
          <w:rFonts w:cstheme="minorHAnsi"/>
          <w:color w:val="000000" w:themeColor="text1"/>
        </w:rPr>
      </w:pPr>
      <w:r w:rsidRPr="002200E8">
        <w:t xml:space="preserve">Junto a la </w:t>
      </w:r>
      <w:r w:rsidR="00FA518D" w:rsidRPr="002200E8">
        <w:t>experiencia creativa a través del arte</w:t>
      </w:r>
      <w:r w:rsidR="004235D1">
        <w:t>,</w:t>
      </w:r>
      <w:r w:rsidRPr="002200E8">
        <w:t xml:space="preserve"> la Fundación Acción Social por la Música </w:t>
      </w:r>
      <w:r w:rsidR="004235D1">
        <w:t xml:space="preserve">                     -</w:t>
      </w:r>
      <w:r w:rsidRPr="002200E8">
        <w:t>también miembro de la Red de Talento Solidario</w:t>
      </w:r>
      <w:r w:rsidR="004235D1">
        <w:t>-</w:t>
      </w:r>
      <w:r w:rsidRPr="002200E8">
        <w:t xml:space="preserve"> facilitará una sesión experiencial de </w:t>
      </w:r>
      <w:r w:rsidR="004235D1">
        <w:rPr>
          <w:b/>
          <w:bCs/>
        </w:rPr>
        <w:t>m</w:t>
      </w:r>
      <w:r w:rsidRPr="004235D1">
        <w:rPr>
          <w:b/>
          <w:bCs/>
        </w:rPr>
        <w:t xml:space="preserve">úsica para la </w:t>
      </w:r>
      <w:r w:rsidR="004235D1">
        <w:rPr>
          <w:b/>
          <w:bCs/>
        </w:rPr>
        <w:t>i</w:t>
      </w:r>
      <w:r w:rsidRPr="004235D1">
        <w:rPr>
          <w:b/>
          <w:bCs/>
        </w:rPr>
        <w:t xml:space="preserve">nnovación </w:t>
      </w:r>
      <w:r w:rsidR="004235D1">
        <w:rPr>
          <w:b/>
          <w:bCs/>
        </w:rPr>
        <w:t>s</w:t>
      </w:r>
      <w:r w:rsidRPr="004235D1">
        <w:rPr>
          <w:b/>
          <w:bCs/>
        </w:rPr>
        <w:t>ocial</w:t>
      </w:r>
      <w:r w:rsidRPr="002200E8">
        <w:rPr>
          <w:rFonts w:cstheme="minorHAnsi"/>
          <w:b/>
          <w:bCs/>
          <w:color w:val="000000" w:themeColor="text1"/>
        </w:rPr>
        <w:t>.</w:t>
      </w:r>
      <w:r>
        <w:rPr>
          <w:rFonts w:cstheme="minorHAnsi"/>
          <w:b/>
          <w:bCs/>
          <w:color w:val="000000" w:themeColor="text1"/>
        </w:rPr>
        <w:t xml:space="preserve">  </w:t>
      </w:r>
      <w:r>
        <w:rPr>
          <w:rFonts w:cstheme="minorHAnsi"/>
          <w:color w:val="000000" w:themeColor="text1"/>
        </w:rPr>
        <w:t>Las entidades podrán ser protagonistas de</w:t>
      </w:r>
      <w:r w:rsidR="006836FF" w:rsidRPr="00544D9A">
        <w:rPr>
          <w:rFonts w:cstheme="minorHAnsi"/>
          <w:color w:val="000000" w:themeColor="text1"/>
        </w:rPr>
        <w:t xml:space="preserve"> </w:t>
      </w:r>
      <w:r w:rsidR="0002392E" w:rsidRPr="00544D9A">
        <w:rPr>
          <w:rFonts w:cstheme="minorHAnsi"/>
          <w:color w:val="000000" w:themeColor="text1"/>
        </w:rPr>
        <w:t xml:space="preserve">una práctica musical colectiva </w:t>
      </w:r>
      <w:r>
        <w:rPr>
          <w:rFonts w:cstheme="minorHAnsi"/>
          <w:color w:val="000000" w:themeColor="text1"/>
        </w:rPr>
        <w:t>coral e instrumental contextualizada</w:t>
      </w:r>
      <w:r w:rsidR="00011FE9">
        <w:rPr>
          <w:rFonts w:cstheme="minorHAnsi"/>
          <w:color w:val="000000" w:themeColor="text1"/>
        </w:rPr>
        <w:t xml:space="preserve">, </w:t>
      </w:r>
      <w:r>
        <w:rPr>
          <w:rFonts w:cstheme="minorHAnsi"/>
          <w:color w:val="000000" w:themeColor="text1"/>
        </w:rPr>
        <w:t>enfocada</w:t>
      </w:r>
      <w:r w:rsidR="00011FE9">
        <w:rPr>
          <w:rFonts w:cstheme="minorHAnsi"/>
          <w:color w:val="000000" w:themeColor="text1"/>
        </w:rPr>
        <w:t xml:space="preserve"> y dirigida</w:t>
      </w:r>
      <w:r>
        <w:rPr>
          <w:rFonts w:cstheme="minorHAnsi"/>
          <w:color w:val="000000" w:themeColor="text1"/>
        </w:rPr>
        <w:t xml:space="preserve"> para que</w:t>
      </w:r>
      <w:r w:rsidR="0002392E" w:rsidRPr="00544D9A">
        <w:rPr>
          <w:rFonts w:cstheme="minorHAnsi"/>
          <w:color w:val="000000" w:themeColor="text1"/>
        </w:rPr>
        <w:t xml:space="preserve"> </w:t>
      </w:r>
      <w:r>
        <w:rPr>
          <w:rFonts w:cstheme="minorHAnsi"/>
          <w:color w:val="000000" w:themeColor="text1"/>
        </w:rPr>
        <w:t xml:space="preserve">puedan </w:t>
      </w:r>
      <w:r w:rsidR="003A600C">
        <w:rPr>
          <w:rFonts w:cstheme="minorHAnsi"/>
          <w:color w:val="000000" w:themeColor="text1"/>
        </w:rPr>
        <w:t xml:space="preserve">tomar </w:t>
      </w:r>
      <w:r w:rsidR="00050046">
        <w:rPr>
          <w:rFonts w:cstheme="minorHAnsi"/>
          <w:color w:val="000000" w:themeColor="text1"/>
        </w:rPr>
        <w:t xml:space="preserve">conciencia </w:t>
      </w:r>
      <w:r w:rsidR="003A600C">
        <w:rPr>
          <w:rFonts w:cstheme="minorHAnsi"/>
          <w:color w:val="000000" w:themeColor="text1"/>
        </w:rPr>
        <w:t xml:space="preserve">de </w:t>
      </w:r>
      <w:r w:rsidR="00011FE9">
        <w:rPr>
          <w:rFonts w:cstheme="minorHAnsi"/>
          <w:color w:val="000000" w:themeColor="text1"/>
        </w:rPr>
        <w:t>las posibilidades que la música tiene como herramienta de desarrollo individual y colectivo</w:t>
      </w:r>
      <w:r w:rsidR="00050046">
        <w:rPr>
          <w:rFonts w:cstheme="minorHAnsi"/>
          <w:color w:val="000000" w:themeColor="text1"/>
        </w:rPr>
        <w:t>.</w:t>
      </w:r>
    </w:p>
    <w:p w14:paraId="50CB19C1" w14:textId="66E362D2" w:rsidR="00C34D7E" w:rsidRDefault="00306B9B" w:rsidP="00C34D7E">
      <w:pPr>
        <w:ind w:left="66"/>
        <w:jc w:val="both"/>
        <w:rPr>
          <w:rFonts w:cstheme="minorHAnsi"/>
          <w:color w:val="000000" w:themeColor="text1"/>
        </w:rPr>
      </w:pPr>
      <w:r w:rsidRPr="00544D9A">
        <w:rPr>
          <w:rFonts w:cstheme="minorHAnsi"/>
          <w:color w:val="000000" w:themeColor="text1"/>
        </w:rPr>
        <w:t xml:space="preserve">El almuerzo también </w:t>
      </w:r>
      <w:r w:rsidR="00FC0472">
        <w:rPr>
          <w:rFonts w:cstheme="minorHAnsi"/>
          <w:color w:val="000000" w:themeColor="text1"/>
        </w:rPr>
        <w:t>ha sido</w:t>
      </w:r>
      <w:r w:rsidRPr="00544D9A">
        <w:rPr>
          <w:rFonts w:cstheme="minorHAnsi"/>
          <w:color w:val="000000" w:themeColor="text1"/>
        </w:rPr>
        <w:t xml:space="preserve"> diseñado para despertar la creatividad de los participantes</w:t>
      </w:r>
      <w:r w:rsidR="005560BF" w:rsidRPr="00544D9A">
        <w:rPr>
          <w:rFonts w:cstheme="minorHAnsi"/>
          <w:color w:val="000000" w:themeColor="text1"/>
        </w:rPr>
        <w:t xml:space="preserve">, </w:t>
      </w:r>
      <w:r w:rsidR="000B7F92" w:rsidRPr="00544D9A">
        <w:rPr>
          <w:rFonts w:cstheme="minorHAnsi"/>
          <w:color w:val="000000" w:themeColor="text1"/>
        </w:rPr>
        <w:t xml:space="preserve">incluyéndose </w:t>
      </w:r>
      <w:r w:rsidRPr="00544D9A">
        <w:rPr>
          <w:rFonts w:cstheme="minorHAnsi"/>
          <w:color w:val="000000" w:themeColor="text1"/>
        </w:rPr>
        <w:t xml:space="preserve">un </w:t>
      </w:r>
      <w:r w:rsidRPr="00544D9A">
        <w:rPr>
          <w:rFonts w:cstheme="minorHAnsi"/>
          <w:b/>
          <w:bCs/>
          <w:color w:val="000000" w:themeColor="text1"/>
        </w:rPr>
        <w:t>taller gastronómico</w:t>
      </w:r>
      <w:r w:rsidRPr="00544D9A">
        <w:rPr>
          <w:rFonts w:cstheme="minorHAnsi"/>
          <w:color w:val="000000" w:themeColor="text1"/>
        </w:rPr>
        <w:t xml:space="preserve"> en el que crearán un chocolate a partir de tres bases (chocolate negro, con leche y blanco) y diecisiete ingredientes diferentes</w:t>
      </w:r>
      <w:r w:rsidR="00A16BB5" w:rsidRPr="00544D9A">
        <w:rPr>
          <w:rFonts w:cstheme="minorHAnsi"/>
          <w:color w:val="000000" w:themeColor="text1"/>
        </w:rPr>
        <w:t>, teniendo cada uno de ellos un significado que conecta</w:t>
      </w:r>
      <w:r w:rsidRPr="00544D9A">
        <w:rPr>
          <w:rFonts w:cstheme="minorHAnsi"/>
          <w:color w:val="000000" w:themeColor="text1"/>
        </w:rPr>
        <w:t xml:space="preserve"> a una emoción o cualidad. </w:t>
      </w:r>
      <w:r w:rsidR="005F3EF6" w:rsidRPr="00544D9A">
        <w:rPr>
          <w:rFonts w:cstheme="minorHAnsi"/>
          <w:color w:val="000000" w:themeColor="text1"/>
        </w:rPr>
        <w:t xml:space="preserve">Los chocolates creados contarán una historia sobre lo que se necesita para generar una buena solución ante los retos tratados a </w:t>
      </w:r>
      <w:r w:rsidR="005F3EF6" w:rsidRPr="00544D9A">
        <w:rPr>
          <w:rFonts w:cstheme="minorHAnsi"/>
          <w:color w:val="000000" w:themeColor="text1"/>
        </w:rPr>
        <w:lastRenderedPageBreak/>
        <w:t>lo largo de la mañana.</w:t>
      </w:r>
      <w:r w:rsidR="0056278F">
        <w:rPr>
          <w:rFonts w:cstheme="minorHAnsi"/>
          <w:color w:val="000000" w:themeColor="text1"/>
        </w:rPr>
        <w:t xml:space="preserve"> </w:t>
      </w:r>
      <w:r w:rsidR="00C34D7E">
        <w:rPr>
          <w:rFonts w:cstheme="minorHAnsi"/>
          <w:color w:val="000000" w:themeColor="text1"/>
        </w:rPr>
        <w:t xml:space="preserve">Por último, el equipo de Talento Solidario de la Fundación Botín cerrará la jornada recogiendo todas las concusiones del día en una sesión dirigida </w:t>
      </w:r>
      <w:r w:rsidR="00C34D7E" w:rsidRPr="00263F7F">
        <w:rPr>
          <w:rFonts w:cstheme="minorHAnsi"/>
          <w:b/>
          <w:bCs/>
          <w:color w:val="000000" w:themeColor="text1"/>
        </w:rPr>
        <w:t>a impulsar la creatividad y la innovación en el Tercer Sector</w:t>
      </w:r>
      <w:r w:rsidR="00C34D7E">
        <w:rPr>
          <w:rFonts w:cstheme="minorHAnsi"/>
          <w:color w:val="000000" w:themeColor="text1"/>
        </w:rPr>
        <w:t>.</w:t>
      </w:r>
    </w:p>
    <w:p w14:paraId="7F7CF06D" w14:textId="172936B6" w:rsidR="00A620C6" w:rsidRPr="00544D9A" w:rsidRDefault="00263F7F" w:rsidP="00C34D7E">
      <w:pPr>
        <w:ind w:left="66"/>
        <w:jc w:val="both"/>
        <w:rPr>
          <w:rFonts w:cstheme="minorHAnsi"/>
          <w:color w:val="000000" w:themeColor="text1"/>
        </w:rPr>
      </w:pPr>
      <w:r w:rsidRPr="002200E8">
        <w:rPr>
          <w:rFonts w:cstheme="minorHAnsi"/>
          <w:color w:val="000000" w:themeColor="text1"/>
        </w:rPr>
        <w:t xml:space="preserve">Al final de la tarde, </w:t>
      </w:r>
      <w:r w:rsidR="00A620C6" w:rsidRPr="002200E8">
        <w:rPr>
          <w:rFonts w:cstheme="minorHAnsi"/>
          <w:color w:val="000000" w:themeColor="text1"/>
        </w:rPr>
        <w:t>las organizaciones sociales participantes y sus beneficiarios podrán descubrir, ahora como oyentes, el poder de la música como herramienta de inclusión social</w:t>
      </w:r>
      <w:r w:rsidR="003A600C" w:rsidRPr="002200E8">
        <w:rPr>
          <w:rFonts w:cstheme="minorHAnsi"/>
          <w:color w:val="000000" w:themeColor="text1"/>
        </w:rPr>
        <w:t xml:space="preserve"> en </w:t>
      </w:r>
      <w:r w:rsidR="003A600C" w:rsidRPr="004235D1">
        <w:rPr>
          <w:rFonts w:cstheme="minorHAnsi"/>
          <w:color w:val="000000" w:themeColor="text1"/>
          <w:u w:val="single"/>
        </w:rPr>
        <w:t>un concierto muy especial en el Centro Botín</w:t>
      </w:r>
      <w:r w:rsidR="004235D1" w:rsidRPr="004235D1">
        <w:rPr>
          <w:rFonts w:cstheme="minorHAnsi"/>
          <w:color w:val="000000" w:themeColor="text1"/>
          <w:u w:val="single"/>
        </w:rPr>
        <w:t>,</w:t>
      </w:r>
      <w:r w:rsidR="003A600C" w:rsidRPr="004235D1">
        <w:rPr>
          <w:rFonts w:cstheme="minorHAnsi"/>
          <w:color w:val="000000" w:themeColor="text1"/>
          <w:u w:val="single"/>
        </w:rPr>
        <w:t xml:space="preserve"> que recibe por primera vez a cerca de 60 niños, niñas y adolescentes que viven en contextos socioeconómicos y educativos complejos en Bilbao y que conforman el proyecto </w:t>
      </w:r>
      <w:proofErr w:type="spellStart"/>
      <w:r w:rsidR="003A600C" w:rsidRPr="004235D1">
        <w:rPr>
          <w:rFonts w:cstheme="minorHAnsi"/>
          <w:color w:val="000000" w:themeColor="text1"/>
          <w:u w:val="single"/>
        </w:rPr>
        <w:t>Etorkizuna</w:t>
      </w:r>
      <w:proofErr w:type="spellEnd"/>
      <w:r w:rsidR="003A600C" w:rsidRPr="004235D1">
        <w:rPr>
          <w:rFonts w:cstheme="minorHAnsi"/>
          <w:color w:val="000000" w:themeColor="text1"/>
          <w:u w:val="single"/>
        </w:rPr>
        <w:t xml:space="preserve"> </w:t>
      </w:r>
      <w:proofErr w:type="spellStart"/>
      <w:r w:rsidR="003A600C" w:rsidRPr="004235D1">
        <w:rPr>
          <w:rFonts w:cstheme="minorHAnsi"/>
          <w:color w:val="000000" w:themeColor="text1"/>
          <w:u w:val="single"/>
        </w:rPr>
        <w:t>Musikatan</w:t>
      </w:r>
      <w:proofErr w:type="spellEnd"/>
      <w:r w:rsidR="00F07F60" w:rsidRPr="002200E8">
        <w:rPr>
          <w:rFonts w:cstheme="minorHAnsi"/>
          <w:b/>
          <w:bCs/>
          <w:color w:val="000000" w:themeColor="text1"/>
        </w:rPr>
        <w:t xml:space="preserve">. </w:t>
      </w:r>
      <w:r w:rsidR="003A600C">
        <w:rPr>
          <w:rFonts w:cstheme="minorHAnsi"/>
          <w:color w:val="000000" w:themeColor="text1"/>
        </w:rPr>
        <w:t>Este proyecto tiene como</w:t>
      </w:r>
      <w:r w:rsidR="00293687" w:rsidRPr="00544D9A">
        <w:rPr>
          <w:rFonts w:cstheme="minorHAnsi"/>
          <w:color w:val="000000" w:themeColor="text1"/>
        </w:rPr>
        <w:t xml:space="preserve"> objetivo luchar </w:t>
      </w:r>
      <w:r w:rsidR="003A600C">
        <w:rPr>
          <w:rFonts w:cstheme="minorHAnsi"/>
          <w:color w:val="000000" w:themeColor="text1"/>
        </w:rPr>
        <w:t xml:space="preserve">contra los efectos de la </w:t>
      </w:r>
      <w:r w:rsidR="00293687" w:rsidRPr="00544D9A">
        <w:rPr>
          <w:rFonts w:cstheme="minorHAnsi"/>
          <w:color w:val="000000" w:themeColor="text1"/>
        </w:rPr>
        <w:t xml:space="preserve">pobreza, la exclusión social y la vulnerabilidad </w:t>
      </w:r>
      <w:r w:rsidR="003A600C">
        <w:rPr>
          <w:rFonts w:cstheme="minorHAnsi"/>
          <w:color w:val="000000" w:themeColor="text1"/>
        </w:rPr>
        <w:t xml:space="preserve">a través de la práctica musical colectiva, coral e instrumental. </w:t>
      </w:r>
    </w:p>
    <w:p w14:paraId="32DAA36C" w14:textId="43305E9C" w:rsidR="002A4D19" w:rsidRPr="00544D9A" w:rsidRDefault="000B3F9B" w:rsidP="00471380">
      <w:pPr>
        <w:jc w:val="both"/>
        <w:rPr>
          <w:rFonts w:cstheme="minorHAnsi"/>
          <w:b/>
          <w:bCs/>
          <w:u w:val="single"/>
        </w:rPr>
      </w:pPr>
      <w:r w:rsidRPr="00544D9A">
        <w:rPr>
          <w:rFonts w:cstheme="minorHAnsi"/>
          <w:b/>
          <w:bCs/>
          <w:u w:val="single"/>
        </w:rPr>
        <w:t>Otras f</w:t>
      </w:r>
      <w:r w:rsidR="00A12251" w:rsidRPr="00544D9A">
        <w:rPr>
          <w:rFonts w:cstheme="minorHAnsi"/>
          <w:b/>
          <w:bCs/>
          <w:u w:val="single"/>
        </w:rPr>
        <w:t>echas clave</w:t>
      </w:r>
    </w:p>
    <w:p w14:paraId="272D4D35" w14:textId="16C1836A" w:rsidR="00A12251" w:rsidRDefault="0093275A" w:rsidP="00471380">
      <w:pPr>
        <w:jc w:val="both"/>
        <w:rPr>
          <w:rFonts w:cstheme="minorHAnsi"/>
        </w:rPr>
      </w:pPr>
      <w:r w:rsidRPr="00544D9A">
        <w:rPr>
          <w:rFonts w:cstheme="minorHAnsi"/>
        </w:rPr>
        <w:t>L</w:t>
      </w:r>
      <w:r w:rsidR="005465DB" w:rsidRPr="00544D9A">
        <w:rPr>
          <w:rFonts w:cstheme="minorHAnsi"/>
        </w:rPr>
        <w:t xml:space="preserve">os eventos continuarán en el Centro Andaluz de Arte Contemporáneo de Sevilla (21 </w:t>
      </w:r>
      <w:r w:rsidR="00951849" w:rsidRPr="00544D9A">
        <w:rPr>
          <w:rFonts w:cstheme="minorHAnsi"/>
        </w:rPr>
        <w:t>de mayo), la Ciudad de la Cultura de Santiago de Compostela (11 de junio)</w:t>
      </w:r>
      <w:r w:rsidR="006909C5">
        <w:rPr>
          <w:rFonts w:cstheme="minorHAnsi"/>
        </w:rPr>
        <w:t xml:space="preserve"> </w:t>
      </w:r>
      <w:r w:rsidR="00115E5B">
        <w:rPr>
          <w:rFonts w:cstheme="minorHAnsi"/>
        </w:rPr>
        <w:t>y</w:t>
      </w:r>
      <w:r w:rsidR="00544D9A">
        <w:rPr>
          <w:rFonts w:cstheme="minorHAnsi"/>
        </w:rPr>
        <w:t xml:space="preserve"> en Barcelona después del verano,</w:t>
      </w:r>
      <w:r w:rsidR="00C03118">
        <w:rPr>
          <w:rFonts w:cstheme="minorHAnsi"/>
        </w:rPr>
        <w:t xml:space="preserve"> culminan</w:t>
      </w:r>
      <w:r w:rsidR="00561086">
        <w:rPr>
          <w:rFonts w:cstheme="minorHAnsi"/>
        </w:rPr>
        <w:t>do</w:t>
      </w:r>
      <w:r w:rsidR="00C03118">
        <w:rPr>
          <w:rFonts w:cstheme="minorHAnsi"/>
        </w:rPr>
        <w:t xml:space="preserve"> en noviembre en Madrid</w:t>
      </w:r>
      <w:r w:rsidR="00E4596E">
        <w:rPr>
          <w:rFonts w:cstheme="minorHAnsi"/>
        </w:rPr>
        <w:t xml:space="preserve">. Así, será en la capital española </w:t>
      </w:r>
      <w:r w:rsidR="00383C02">
        <w:rPr>
          <w:rFonts w:cstheme="minorHAnsi"/>
        </w:rPr>
        <w:t>donde se desarrollen cuatro jornadas de</w:t>
      </w:r>
      <w:r w:rsidR="00987EA2">
        <w:rPr>
          <w:rFonts w:cstheme="minorHAnsi"/>
        </w:rPr>
        <w:t xml:space="preserve"> </w:t>
      </w:r>
      <w:r w:rsidR="00011FE9">
        <w:rPr>
          <w:rFonts w:cstheme="minorHAnsi"/>
        </w:rPr>
        <w:t xml:space="preserve">actividades y </w:t>
      </w:r>
      <w:r w:rsidR="00987EA2">
        <w:rPr>
          <w:rFonts w:cstheme="minorHAnsi"/>
        </w:rPr>
        <w:t>conciertos</w:t>
      </w:r>
      <w:r w:rsidR="00383C02">
        <w:rPr>
          <w:rFonts w:cstheme="minorHAnsi"/>
        </w:rPr>
        <w:t xml:space="preserve"> de intervención socio</w:t>
      </w:r>
      <w:r w:rsidR="004235D1">
        <w:rPr>
          <w:rFonts w:cstheme="minorHAnsi"/>
        </w:rPr>
        <w:t xml:space="preserve"> </w:t>
      </w:r>
      <w:r w:rsidR="000339B9">
        <w:rPr>
          <w:rFonts w:cstheme="minorHAnsi"/>
        </w:rPr>
        <w:t>musical</w:t>
      </w:r>
      <w:r w:rsidR="00527068">
        <w:rPr>
          <w:rFonts w:cstheme="minorHAnsi"/>
        </w:rPr>
        <w:t xml:space="preserve"> en distintas entidades de la Red Talento Solidario (cárceles, hospitales, residencias de mayores </w:t>
      </w:r>
      <w:r w:rsidR="0007367F">
        <w:rPr>
          <w:rFonts w:cstheme="minorHAnsi"/>
        </w:rPr>
        <w:t>y centros de discapacidad, entre otros)</w:t>
      </w:r>
      <w:r w:rsidR="000339B9">
        <w:rPr>
          <w:rFonts w:cstheme="minorHAnsi"/>
        </w:rPr>
        <w:t>,</w:t>
      </w:r>
      <w:r w:rsidR="0007367F">
        <w:rPr>
          <w:rFonts w:cstheme="minorHAnsi"/>
        </w:rPr>
        <w:t xml:space="preserve"> que culminarán con un</w:t>
      </w:r>
      <w:r w:rsidR="00223831">
        <w:rPr>
          <w:rFonts w:cstheme="minorHAnsi"/>
        </w:rPr>
        <w:t xml:space="preserve"> gran</w:t>
      </w:r>
      <w:r w:rsidR="0007367F">
        <w:rPr>
          <w:rFonts w:cstheme="minorHAnsi"/>
        </w:rPr>
        <w:t xml:space="preserve"> evento institucional que pondrá de relevancia la importancia del Sector Social </w:t>
      </w:r>
      <w:r w:rsidR="00D86570">
        <w:rPr>
          <w:rFonts w:cstheme="minorHAnsi"/>
        </w:rPr>
        <w:t>español</w:t>
      </w:r>
      <w:r w:rsidR="0056206C">
        <w:rPr>
          <w:rFonts w:cstheme="minorHAnsi"/>
        </w:rPr>
        <w:t xml:space="preserve">. Ante más de 2.400 personas, se llevará a cabo en el Auditorio Nacional </w:t>
      </w:r>
      <w:r w:rsidR="005F66F2" w:rsidRPr="0056206C">
        <w:rPr>
          <w:rFonts w:cstheme="minorHAnsi"/>
          <w:u w:val="single"/>
        </w:rPr>
        <w:t xml:space="preserve">un </w:t>
      </w:r>
      <w:r w:rsidR="00011FE9" w:rsidRPr="0056206C">
        <w:rPr>
          <w:rFonts w:cstheme="minorHAnsi"/>
          <w:u w:val="single"/>
        </w:rPr>
        <w:t xml:space="preserve">gran concierto sinfónico de la </w:t>
      </w:r>
      <w:r w:rsidR="005C5BAE" w:rsidRPr="0056206C">
        <w:rPr>
          <w:rFonts w:cstheme="minorHAnsi"/>
          <w:u w:val="single"/>
        </w:rPr>
        <w:t xml:space="preserve">célebre orquesta </w:t>
      </w:r>
      <w:proofErr w:type="spellStart"/>
      <w:r w:rsidR="006D10DC" w:rsidRPr="0056206C">
        <w:rPr>
          <w:rFonts w:cstheme="minorHAnsi"/>
          <w:u w:val="single"/>
        </w:rPr>
        <w:t>Band</w:t>
      </w:r>
      <w:r w:rsidR="00011FE9" w:rsidRPr="0056206C">
        <w:rPr>
          <w:rFonts w:cstheme="minorHAnsi"/>
          <w:u w:val="single"/>
        </w:rPr>
        <w:t>A</w:t>
      </w:r>
      <w:r w:rsidR="006D10DC" w:rsidRPr="0056206C">
        <w:rPr>
          <w:rFonts w:cstheme="minorHAnsi"/>
          <w:u w:val="single"/>
        </w:rPr>
        <w:t>rt</w:t>
      </w:r>
      <w:proofErr w:type="spellEnd"/>
      <w:r w:rsidR="00011FE9" w:rsidRPr="0056206C">
        <w:rPr>
          <w:rFonts w:cstheme="minorHAnsi"/>
          <w:u w:val="single"/>
        </w:rPr>
        <w:t xml:space="preserve"> de </w:t>
      </w:r>
      <w:proofErr w:type="spellStart"/>
      <w:r w:rsidR="00011FE9" w:rsidRPr="0056206C">
        <w:rPr>
          <w:rFonts w:cstheme="minorHAnsi"/>
          <w:u w:val="single"/>
        </w:rPr>
        <w:t>Gorgan</w:t>
      </w:r>
      <w:proofErr w:type="spellEnd"/>
      <w:r w:rsidR="00011FE9" w:rsidRPr="0056206C">
        <w:rPr>
          <w:rFonts w:cstheme="minorHAnsi"/>
          <w:u w:val="single"/>
        </w:rPr>
        <w:t xml:space="preserve"> </w:t>
      </w:r>
      <w:proofErr w:type="spellStart"/>
      <w:r w:rsidR="00011FE9" w:rsidRPr="0056206C">
        <w:rPr>
          <w:rFonts w:cstheme="minorHAnsi"/>
          <w:u w:val="single"/>
        </w:rPr>
        <w:t>Nikolic</w:t>
      </w:r>
      <w:proofErr w:type="spellEnd"/>
      <w:r w:rsidR="00011FE9" w:rsidRPr="0056206C">
        <w:rPr>
          <w:rFonts w:cstheme="minorHAnsi"/>
          <w:u w:val="single"/>
        </w:rPr>
        <w:t>,</w:t>
      </w:r>
      <w:r w:rsidR="005C5BAE" w:rsidRPr="0056206C">
        <w:rPr>
          <w:rFonts w:cstheme="minorHAnsi"/>
          <w:u w:val="single"/>
        </w:rPr>
        <w:t xml:space="preserve"> que se reencuentra</w:t>
      </w:r>
      <w:r w:rsidR="00011FE9" w:rsidRPr="0056206C">
        <w:rPr>
          <w:rFonts w:cstheme="minorHAnsi"/>
          <w:u w:val="single"/>
        </w:rPr>
        <w:t xml:space="preserve"> en </w:t>
      </w:r>
      <w:r w:rsidR="005C5BAE" w:rsidRPr="0056206C">
        <w:rPr>
          <w:rFonts w:cstheme="minorHAnsi"/>
          <w:u w:val="single"/>
        </w:rPr>
        <w:t>su</w:t>
      </w:r>
      <w:r w:rsidR="00011FE9" w:rsidRPr="0056206C">
        <w:rPr>
          <w:rFonts w:cstheme="minorHAnsi"/>
          <w:u w:val="single"/>
        </w:rPr>
        <w:t xml:space="preserve"> 20 aniversario</w:t>
      </w:r>
      <w:r w:rsidR="005C5BAE" w:rsidRPr="0056206C">
        <w:rPr>
          <w:rFonts w:cstheme="minorHAnsi"/>
          <w:u w:val="single"/>
        </w:rPr>
        <w:t xml:space="preserve"> con </w:t>
      </w:r>
      <w:r w:rsidR="00011FE9" w:rsidRPr="0056206C">
        <w:rPr>
          <w:rFonts w:cstheme="minorHAnsi"/>
          <w:u w:val="single"/>
        </w:rPr>
        <w:t>el pianista Claudio Martínez-</w:t>
      </w:r>
      <w:proofErr w:type="spellStart"/>
      <w:r w:rsidR="00011FE9" w:rsidRPr="0056206C">
        <w:rPr>
          <w:rFonts w:cstheme="minorHAnsi"/>
          <w:u w:val="single"/>
        </w:rPr>
        <w:t>Mehner</w:t>
      </w:r>
      <w:proofErr w:type="spellEnd"/>
      <w:r w:rsidR="0056206C" w:rsidRPr="0056206C">
        <w:rPr>
          <w:rFonts w:cstheme="minorHAnsi"/>
          <w:u w:val="single"/>
        </w:rPr>
        <w:t>,</w:t>
      </w:r>
      <w:r w:rsidR="00011FE9" w:rsidRPr="0056206C">
        <w:rPr>
          <w:rFonts w:cstheme="minorHAnsi"/>
          <w:u w:val="single"/>
        </w:rPr>
        <w:t xml:space="preserve"> </w:t>
      </w:r>
      <w:r w:rsidR="0056206C" w:rsidRPr="0056206C">
        <w:rPr>
          <w:rFonts w:cstheme="minorHAnsi"/>
          <w:u w:val="single"/>
        </w:rPr>
        <w:t>contando además</w:t>
      </w:r>
      <w:r w:rsidR="00011FE9" w:rsidRPr="0056206C">
        <w:rPr>
          <w:rFonts w:cstheme="minorHAnsi"/>
          <w:u w:val="single"/>
        </w:rPr>
        <w:t xml:space="preserve"> como invitados especiales</w:t>
      </w:r>
      <w:r w:rsidR="0056206C" w:rsidRPr="0056206C">
        <w:rPr>
          <w:rFonts w:cstheme="minorHAnsi"/>
          <w:u w:val="single"/>
        </w:rPr>
        <w:t xml:space="preserve"> con</w:t>
      </w:r>
      <w:r w:rsidR="005C5BAE" w:rsidRPr="0056206C">
        <w:rPr>
          <w:rFonts w:cstheme="minorHAnsi"/>
          <w:u w:val="single"/>
        </w:rPr>
        <w:t xml:space="preserve"> una veintena de </w:t>
      </w:r>
      <w:r w:rsidR="00011FE9" w:rsidRPr="0056206C">
        <w:rPr>
          <w:rFonts w:cstheme="minorHAnsi"/>
          <w:u w:val="single"/>
        </w:rPr>
        <w:t>jóvenes músicos de contextos diversos y</w:t>
      </w:r>
      <w:r w:rsidR="005C5BAE" w:rsidRPr="0056206C">
        <w:rPr>
          <w:rFonts w:cstheme="minorHAnsi"/>
          <w:u w:val="single"/>
        </w:rPr>
        <w:t xml:space="preserve"> </w:t>
      </w:r>
      <w:r w:rsidR="00011FE9" w:rsidRPr="0056206C">
        <w:rPr>
          <w:rFonts w:cstheme="minorHAnsi"/>
          <w:u w:val="single"/>
        </w:rPr>
        <w:t xml:space="preserve">más de un centenar de </w:t>
      </w:r>
      <w:proofErr w:type="gramStart"/>
      <w:r w:rsidR="00011FE9" w:rsidRPr="0056206C">
        <w:rPr>
          <w:rFonts w:cstheme="minorHAnsi"/>
          <w:u w:val="single"/>
        </w:rPr>
        <w:t>niños y niñas</w:t>
      </w:r>
      <w:proofErr w:type="gramEnd"/>
      <w:r w:rsidR="00011FE9" w:rsidRPr="0056206C">
        <w:rPr>
          <w:rFonts w:cstheme="minorHAnsi"/>
          <w:u w:val="single"/>
        </w:rPr>
        <w:t xml:space="preserve"> de la Fundación </w:t>
      </w:r>
      <w:r w:rsidR="006D10DC" w:rsidRPr="0056206C">
        <w:rPr>
          <w:rFonts w:cstheme="minorHAnsi"/>
          <w:u w:val="single"/>
        </w:rPr>
        <w:t xml:space="preserve">Acción </w:t>
      </w:r>
      <w:r w:rsidR="00011FE9" w:rsidRPr="0056206C">
        <w:rPr>
          <w:rFonts w:cstheme="minorHAnsi"/>
          <w:u w:val="single"/>
        </w:rPr>
        <w:t xml:space="preserve">Social </w:t>
      </w:r>
      <w:r w:rsidR="006D10DC" w:rsidRPr="0056206C">
        <w:rPr>
          <w:rFonts w:cstheme="minorHAnsi"/>
          <w:u w:val="single"/>
        </w:rPr>
        <w:t>por la Músic</w:t>
      </w:r>
      <w:r w:rsidR="006D10DC">
        <w:rPr>
          <w:rFonts w:cstheme="minorHAnsi"/>
        </w:rPr>
        <w:t>a</w:t>
      </w:r>
      <w:r w:rsidR="00050046">
        <w:rPr>
          <w:rFonts w:cstheme="minorHAnsi"/>
        </w:rPr>
        <w:t>.</w:t>
      </w:r>
      <w:r w:rsidR="00011FE9">
        <w:rPr>
          <w:rFonts w:cstheme="minorHAnsi"/>
        </w:rPr>
        <w:t xml:space="preserve"> </w:t>
      </w:r>
      <w:r w:rsidR="005C5BAE">
        <w:rPr>
          <w:rFonts w:cstheme="minorHAnsi"/>
        </w:rPr>
        <w:t>U</w:t>
      </w:r>
      <w:r w:rsidR="00C11DB6">
        <w:rPr>
          <w:rFonts w:cstheme="minorHAnsi"/>
        </w:rPr>
        <w:t>n evento que sin duda</w:t>
      </w:r>
      <w:r w:rsidR="00D86570">
        <w:rPr>
          <w:rFonts w:cstheme="minorHAnsi"/>
        </w:rPr>
        <w:t xml:space="preserve"> pondrá el broche de oro</w:t>
      </w:r>
      <w:r w:rsidR="00516EB0">
        <w:rPr>
          <w:rFonts w:cstheme="minorHAnsi"/>
        </w:rPr>
        <w:t xml:space="preserve"> de este </w:t>
      </w:r>
      <w:r w:rsidR="00713371">
        <w:rPr>
          <w:rFonts w:cstheme="minorHAnsi"/>
        </w:rPr>
        <w:t>décimo quinto aniversario.</w:t>
      </w:r>
    </w:p>
    <w:p w14:paraId="7E76B129" w14:textId="51CB8FB3" w:rsidR="004D260B" w:rsidRDefault="004D260B" w:rsidP="00D22D69">
      <w:pPr>
        <w:jc w:val="both"/>
        <w:rPr>
          <w:b/>
          <w:bCs/>
          <w:u w:val="single"/>
        </w:rPr>
      </w:pPr>
      <w:r w:rsidRPr="004D260B">
        <w:rPr>
          <w:b/>
          <w:bCs/>
          <w:u w:val="single"/>
        </w:rPr>
        <w:t>Sobre Talento Solidario</w:t>
      </w:r>
    </w:p>
    <w:p w14:paraId="5B0DECFD" w14:textId="088F424B" w:rsidR="004D260B" w:rsidRPr="00202822" w:rsidRDefault="004D260B" w:rsidP="004D260B">
      <w:pPr>
        <w:jc w:val="both"/>
      </w:pPr>
      <w:r w:rsidRPr="00ED537A">
        <w:t xml:space="preserve">Talento Solidario nació hace </w:t>
      </w:r>
      <w:r>
        <w:t>quince</w:t>
      </w:r>
      <w:r w:rsidRPr="00ED537A">
        <w:t xml:space="preserve"> años en </w:t>
      </w:r>
      <w:r>
        <w:t>un</w:t>
      </w:r>
      <w:r w:rsidRPr="00ED537A">
        <w:t xml:space="preserve"> contexto de crisis económica</w:t>
      </w:r>
      <w:r>
        <w:t xml:space="preserve"> que </w:t>
      </w:r>
      <w:r w:rsidRPr="00ED537A">
        <w:t>limita</w:t>
      </w:r>
      <w:r>
        <w:t>ba</w:t>
      </w:r>
      <w:r w:rsidRPr="00ED537A">
        <w:t xml:space="preserve"> los recursos </w:t>
      </w:r>
      <w:r>
        <w:t>destinados a</w:t>
      </w:r>
      <w:r w:rsidRPr="00ED537A">
        <w:t>l Tercer Sector</w:t>
      </w:r>
      <w:r>
        <w:t>. Su propósito, desde entonces, ha sido</w:t>
      </w:r>
      <w:r w:rsidRPr="00ED537A">
        <w:t xml:space="preserve"> </w:t>
      </w:r>
      <w:r w:rsidRPr="003C4FBF">
        <w:rPr>
          <w:b/>
          <w:bCs/>
        </w:rPr>
        <w:t xml:space="preserve">fortalecer el </w:t>
      </w:r>
      <w:r w:rsidR="0056206C">
        <w:rPr>
          <w:b/>
          <w:bCs/>
        </w:rPr>
        <w:t>S</w:t>
      </w:r>
      <w:r w:rsidRPr="003C4FBF">
        <w:rPr>
          <w:b/>
          <w:bCs/>
        </w:rPr>
        <w:t xml:space="preserve">ector </w:t>
      </w:r>
      <w:r w:rsidR="0056206C">
        <w:rPr>
          <w:b/>
          <w:bCs/>
        </w:rPr>
        <w:t>S</w:t>
      </w:r>
      <w:r w:rsidRPr="003C4FBF">
        <w:rPr>
          <w:b/>
          <w:bCs/>
        </w:rPr>
        <w:t>ocial en España y acompañar a las organizaciones sociales medianas y pequeñas</w:t>
      </w:r>
      <w:r w:rsidR="007D4651" w:rsidRPr="003C4FBF">
        <w:rPr>
          <w:b/>
          <w:bCs/>
        </w:rPr>
        <w:t xml:space="preserve"> - aquellas que representan más del 97 % de</w:t>
      </w:r>
      <w:r w:rsidR="00FD5640" w:rsidRPr="003C4FBF">
        <w:rPr>
          <w:b/>
          <w:bCs/>
        </w:rPr>
        <w:t xml:space="preserve"> un</w:t>
      </w:r>
      <w:r w:rsidR="007D4651" w:rsidRPr="003C4FBF">
        <w:rPr>
          <w:b/>
          <w:bCs/>
        </w:rPr>
        <w:t xml:space="preserve"> sector</w:t>
      </w:r>
      <w:r w:rsidR="00FD5640" w:rsidRPr="003C4FBF">
        <w:rPr>
          <w:b/>
          <w:bCs/>
        </w:rPr>
        <w:t xml:space="preserve"> que componen</w:t>
      </w:r>
      <w:r w:rsidR="007D4651" w:rsidRPr="003C4FBF">
        <w:rPr>
          <w:b/>
          <w:bCs/>
        </w:rPr>
        <w:t xml:space="preserve"> 27.000 entidades-</w:t>
      </w:r>
      <w:r w:rsidRPr="003C4FBF">
        <w:rPr>
          <w:b/>
          <w:bCs/>
        </w:rPr>
        <w:t xml:space="preserve"> en su proceso de profesionalización</w:t>
      </w:r>
      <w:r w:rsidRPr="00ED537A">
        <w:t xml:space="preserve">. </w:t>
      </w:r>
      <w:r>
        <w:t>Para ello, en una primera etapa el programa</w:t>
      </w:r>
      <w:r w:rsidR="00755EC4">
        <w:t xml:space="preserve"> </w:t>
      </w:r>
      <w:r>
        <w:t>promovió</w:t>
      </w:r>
      <w:r w:rsidRPr="00ED537A">
        <w:t xml:space="preserve"> la contratación de profesionales cualificados en desempleo, optimizando recursos, diversificando la financiación y mejorando la atención a la sociedad.</w:t>
      </w:r>
      <w:r>
        <w:t xml:space="preserve"> Con los años, </w:t>
      </w:r>
      <w:r w:rsidRPr="00ED537A">
        <w:t xml:space="preserve">Talento Solidario ha evolucionado y </w:t>
      </w:r>
      <w:r>
        <w:t xml:space="preserve">se ha ido adaptando a las nuevas </w:t>
      </w:r>
      <w:r w:rsidRPr="00ED537A">
        <w:t>necesidades del sector</w:t>
      </w:r>
      <w:r>
        <w:t xml:space="preserve">, convirtiéndose en </w:t>
      </w:r>
      <w:r w:rsidRPr="00ED537A">
        <w:t>un espacio de encuentro para instituciones sociales que buscan innovar, colaborar y medir su impacto para mejorar su eficiencia.</w:t>
      </w:r>
      <w:r>
        <w:t xml:space="preserve"> </w:t>
      </w:r>
      <w:r w:rsidRPr="00ED537A">
        <w:t>Apoyar su profesionalización, fortalecimiento interno e incorporación de talento</w:t>
      </w:r>
      <w:r w:rsidR="0056206C">
        <w:t>,</w:t>
      </w:r>
      <w:r w:rsidRPr="00ED537A">
        <w:t xml:space="preserve"> sigue siendo clave, al igual que fomentar la innovación y el trabajo colaborativo. En este </w:t>
      </w:r>
      <w:r w:rsidRPr="00202822">
        <w:t>contexto, la transformación digital ha acelerado la evolución del sector, generando un entorno cada vez más exigente y desafiante.</w:t>
      </w:r>
    </w:p>
    <w:p w14:paraId="52F74F5F" w14:textId="1FFA4709" w:rsidR="00362B9B" w:rsidRPr="00B42097" w:rsidRDefault="003A193D" w:rsidP="00792441">
      <w:pPr>
        <w:spacing w:before="240"/>
        <w:jc w:val="both"/>
      </w:pPr>
      <w:r w:rsidRPr="00202822">
        <w:lastRenderedPageBreak/>
        <w:t>Esta</w:t>
      </w:r>
      <w:r w:rsidR="00717FBB" w:rsidRPr="00202822">
        <w:t>s celebraciones</w:t>
      </w:r>
      <w:r w:rsidR="005906A4" w:rsidRPr="00202822">
        <w:t xml:space="preserve"> </w:t>
      </w:r>
      <w:r w:rsidR="00D7416B" w:rsidRPr="00202822">
        <w:t>constituye</w:t>
      </w:r>
      <w:r w:rsidR="00717FBB" w:rsidRPr="00202822">
        <w:t>n</w:t>
      </w:r>
      <w:r w:rsidR="009F04AE" w:rsidRPr="00202822">
        <w:t xml:space="preserve"> el marco perfecto</w:t>
      </w:r>
      <w:r w:rsidR="003D48EA" w:rsidRPr="00202822">
        <w:t xml:space="preserve"> para</w:t>
      </w:r>
      <w:r w:rsidR="009F04AE" w:rsidRPr="00202822">
        <w:t xml:space="preserve"> rendir un merecido homenaje a las más de</w:t>
      </w:r>
      <w:r w:rsidR="00713371" w:rsidRPr="00202822">
        <w:t xml:space="preserve"> 400</w:t>
      </w:r>
      <w:r w:rsidR="009F04AE" w:rsidRPr="00202822">
        <w:t xml:space="preserve"> organizaciones sociales</w:t>
      </w:r>
      <w:r w:rsidR="00361673">
        <w:t xml:space="preserve"> españolas</w:t>
      </w:r>
      <w:r w:rsidR="00D12B93">
        <w:t>, de 22 sectores de actividad diferentes,</w:t>
      </w:r>
      <w:r w:rsidR="009F04AE" w:rsidRPr="00202822">
        <w:t xml:space="preserve"> que forman parte de la Red Talento Solidario</w:t>
      </w:r>
      <w:r w:rsidR="003D48EA" w:rsidRPr="00202822">
        <w:t xml:space="preserve"> </w:t>
      </w:r>
      <w:r w:rsidR="00361673">
        <w:t>y que han</w:t>
      </w:r>
      <w:r w:rsidR="009F04AE" w:rsidRPr="00202822">
        <w:t xml:space="preserve"> abraza</w:t>
      </w:r>
      <w:r w:rsidR="003D48EA" w:rsidRPr="00202822">
        <w:t>do</w:t>
      </w:r>
      <w:r w:rsidR="002C2EEC" w:rsidRPr="00202822">
        <w:t xml:space="preserve"> con decisión </w:t>
      </w:r>
      <w:r w:rsidR="009F04AE" w:rsidRPr="00202822">
        <w:t>los cambios y</w:t>
      </w:r>
      <w:r w:rsidR="002C2EEC" w:rsidRPr="00202822">
        <w:t xml:space="preserve"> </w:t>
      </w:r>
      <w:r w:rsidR="00362B9B">
        <w:t>han hecho</w:t>
      </w:r>
      <w:r w:rsidR="003D48EA" w:rsidRPr="00202822">
        <w:t xml:space="preserve"> </w:t>
      </w:r>
      <w:r w:rsidR="009F04AE" w:rsidRPr="00202822">
        <w:t>evolucionar el sector</w:t>
      </w:r>
      <w:r w:rsidR="002C2EEC" w:rsidRPr="00202822">
        <w:t xml:space="preserve"> gracias a su esfuerzo e implicación</w:t>
      </w:r>
      <w:r w:rsidR="009F04AE" w:rsidRPr="00202822">
        <w:t xml:space="preserve">. Una transformación profunda cuyos ejes han sido la </w:t>
      </w:r>
      <w:r w:rsidR="009F04AE" w:rsidRPr="00202822">
        <w:rPr>
          <w:b/>
        </w:rPr>
        <w:t>innovación</w:t>
      </w:r>
      <w:r w:rsidR="00D7416B" w:rsidRPr="00202822">
        <w:t xml:space="preserve">, en cuanto a la </w:t>
      </w:r>
      <w:r w:rsidR="00D7416B" w:rsidRPr="00362B9B">
        <w:t xml:space="preserve">búsqueda de </w:t>
      </w:r>
      <w:r w:rsidR="009F04AE" w:rsidRPr="00362B9B">
        <w:t>nuevas</w:t>
      </w:r>
      <w:r w:rsidR="00D7416B" w:rsidRPr="00362B9B">
        <w:t xml:space="preserve"> formas de acción y organización; la </w:t>
      </w:r>
      <w:r w:rsidR="00D7416B" w:rsidRPr="00362B9B">
        <w:rPr>
          <w:b/>
        </w:rPr>
        <w:t>colabora</w:t>
      </w:r>
      <w:r w:rsidR="00D7416B" w:rsidRPr="00B42097">
        <w:rPr>
          <w:b/>
        </w:rPr>
        <w:t>ción</w:t>
      </w:r>
      <w:r w:rsidR="00D7416B" w:rsidRPr="00B42097">
        <w:t>, tanto dent</w:t>
      </w:r>
      <w:r w:rsidR="009F04AE" w:rsidRPr="00B42097">
        <w:t xml:space="preserve">ro del </w:t>
      </w:r>
      <w:r w:rsidR="00086454">
        <w:t>S</w:t>
      </w:r>
      <w:r w:rsidR="009F04AE" w:rsidRPr="00B42097">
        <w:t xml:space="preserve">ector </w:t>
      </w:r>
      <w:r w:rsidR="00086454">
        <w:t>S</w:t>
      </w:r>
      <w:r w:rsidR="009F04AE" w:rsidRPr="00B42097">
        <w:t xml:space="preserve">ocial </w:t>
      </w:r>
      <w:r w:rsidR="00D7416B" w:rsidRPr="00B42097">
        <w:t>como</w:t>
      </w:r>
      <w:r w:rsidR="009F04AE" w:rsidRPr="00B42097">
        <w:t xml:space="preserve"> con los sectores </w:t>
      </w:r>
      <w:r w:rsidR="00D7416B" w:rsidRPr="00B42097">
        <w:t xml:space="preserve">público y privado; </w:t>
      </w:r>
      <w:r w:rsidR="009F04AE" w:rsidRPr="00B42097">
        <w:t xml:space="preserve">y </w:t>
      </w:r>
      <w:r w:rsidR="00D7416B" w:rsidRPr="00B42097">
        <w:t xml:space="preserve">la </w:t>
      </w:r>
      <w:r w:rsidR="00D7416B" w:rsidRPr="00B42097">
        <w:rPr>
          <w:b/>
        </w:rPr>
        <w:t xml:space="preserve">diversificación </w:t>
      </w:r>
      <w:r w:rsidR="009F04AE" w:rsidRPr="00B42097">
        <w:t>de sus fuentes de financiación</w:t>
      </w:r>
      <w:r w:rsidR="00D7416B" w:rsidRPr="00B42097">
        <w:t>.</w:t>
      </w:r>
      <w:r w:rsidR="00202822" w:rsidRPr="00B42097">
        <w:t xml:space="preserve"> </w:t>
      </w:r>
      <w:r w:rsidR="00D7416B" w:rsidRPr="00B42097">
        <w:rPr>
          <w:b/>
        </w:rPr>
        <w:t xml:space="preserve">Desde </w:t>
      </w:r>
      <w:r w:rsidR="00263E99" w:rsidRPr="00B42097">
        <w:rPr>
          <w:b/>
        </w:rPr>
        <w:t xml:space="preserve">su puesta en marcha en </w:t>
      </w:r>
      <w:r w:rsidR="00D7416B" w:rsidRPr="00B42097">
        <w:rPr>
          <w:b/>
        </w:rPr>
        <w:t xml:space="preserve">el año 2010, la Fundación Botín ha invertido cerca de </w:t>
      </w:r>
      <w:r w:rsidR="007E5D12" w:rsidRPr="00B42097">
        <w:rPr>
          <w:b/>
        </w:rPr>
        <w:t>8</w:t>
      </w:r>
      <w:r w:rsidR="00D7416B" w:rsidRPr="00B42097">
        <w:rPr>
          <w:b/>
        </w:rPr>
        <w:t xml:space="preserve"> </w:t>
      </w:r>
      <w:r w:rsidR="0056206C">
        <w:rPr>
          <w:b/>
        </w:rPr>
        <w:t>M€</w:t>
      </w:r>
      <w:r w:rsidR="00D7416B" w:rsidRPr="00B42097">
        <w:rPr>
          <w:b/>
        </w:rPr>
        <w:t xml:space="preserve"> en este programa, de los cuales 4,5 han ido directamente a las entidades sociales</w:t>
      </w:r>
      <w:r w:rsidR="00D7416B" w:rsidRPr="00B42097">
        <w:t>.</w:t>
      </w:r>
      <w:r w:rsidR="00975005" w:rsidRPr="00B42097">
        <w:t xml:space="preserve"> </w:t>
      </w:r>
    </w:p>
    <w:p w14:paraId="32C7D93D" w14:textId="63A47952" w:rsidR="00322D2D" w:rsidRPr="00B42097" w:rsidRDefault="00322D2D" w:rsidP="00792441">
      <w:pPr>
        <w:spacing w:before="240"/>
        <w:jc w:val="both"/>
      </w:pPr>
      <w:r w:rsidRPr="00B42097">
        <w:t xml:space="preserve">En números, el programa </w:t>
      </w:r>
      <w:r w:rsidR="0056206C">
        <w:t xml:space="preserve">se han </w:t>
      </w:r>
      <w:r w:rsidRPr="00B42097">
        <w:t xml:space="preserve">realizado 28 convocatorias y prestado ayuda económica a 492 </w:t>
      </w:r>
      <w:r w:rsidR="0056206C">
        <w:t>ONGs</w:t>
      </w:r>
      <w:r w:rsidRPr="00B42097">
        <w:t xml:space="preserve">, </w:t>
      </w:r>
      <w:r w:rsidR="0056206C" w:rsidRPr="00B42097">
        <w:t>habiéndo</w:t>
      </w:r>
      <w:r w:rsidR="0056206C">
        <w:t>se</w:t>
      </w:r>
      <w:r w:rsidRPr="00B42097">
        <w:t xml:space="preserve"> analizado 7.400 proyectos, creado más de 250 puestos de trabajo e impulsado 100 nuevos proyectos colaborativos. Además, se han impartido más de 2.010 formaciones, se han identificado y compartido más de 300 buenas prácticas y se han generado más de 2.900 conexiones entre empresas y </w:t>
      </w:r>
      <w:r w:rsidR="0056206C">
        <w:t>ONGs</w:t>
      </w:r>
      <w:r w:rsidRPr="00B42097">
        <w:t>, con 18 puntos de voluntariado en toda España. Todo ello, gracias al apoyo de 21 patrocinadores y 70 instituciones.</w:t>
      </w:r>
    </w:p>
    <w:p w14:paraId="1554DCDA" w14:textId="7C0A9664" w:rsidR="008D64C6" w:rsidRPr="0056206C" w:rsidRDefault="00C30B45" w:rsidP="00FA4F05">
      <w:pPr>
        <w:spacing w:before="240"/>
        <w:jc w:val="both"/>
        <w:rPr>
          <w:u w:val="single"/>
        </w:rPr>
      </w:pPr>
      <w:r w:rsidRPr="00B42097">
        <w:t>Las organizaciones con sede en Madrid</w:t>
      </w:r>
      <w:r w:rsidR="00EF104F" w:rsidRPr="00B42097">
        <w:t xml:space="preserve"> (1</w:t>
      </w:r>
      <w:r w:rsidR="00AF4C45">
        <w:t>48</w:t>
      </w:r>
      <w:r w:rsidR="00EF104F" w:rsidRPr="00B42097">
        <w:t xml:space="preserve">) </w:t>
      </w:r>
      <w:r w:rsidRPr="00B42097">
        <w:t xml:space="preserve">son mayoría en esta Red, seguidas por </w:t>
      </w:r>
      <w:r w:rsidR="00EF104F" w:rsidRPr="00B42097">
        <w:t xml:space="preserve">entidades de </w:t>
      </w:r>
      <w:r w:rsidR="00AF4C45" w:rsidRPr="00B42097">
        <w:t>Andalucía (</w:t>
      </w:r>
      <w:r w:rsidR="00AF4C45">
        <w:t>33</w:t>
      </w:r>
      <w:r w:rsidR="00AF4C45" w:rsidRPr="00B42097">
        <w:t>), Cantabria (1</w:t>
      </w:r>
      <w:r w:rsidR="00AF4C45">
        <w:t>5</w:t>
      </w:r>
      <w:r w:rsidR="00AF4C45" w:rsidRPr="00B42097">
        <w:t>)</w:t>
      </w:r>
      <w:r w:rsidR="00AF4C45">
        <w:t>,</w:t>
      </w:r>
      <w:r w:rsidR="00AF4C45" w:rsidRPr="00B42097">
        <w:t xml:space="preserve"> </w:t>
      </w:r>
      <w:r w:rsidRPr="00B42097">
        <w:t>Cataluña</w:t>
      </w:r>
      <w:r w:rsidR="00AF4C45">
        <w:t xml:space="preserve"> (13)</w:t>
      </w:r>
      <w:r w:rsidRPr="00B42097">
        <w:t xml:space="preserve"> y Comunidad Valenciana (1</w:t>
      </w:r>
      <w:r w:rsidR="00AF4C45">
        <w:t>0</w:t>
      </w:r>
      <w:r w:rsidRPr="00B42097">
        <w:t>)</w:t>
      </w:r>
      <w:r w:rsidR="00A608FA">
        <w:t>.</w:t>
      </w:r>
      <w:r w:rsidRPr="00B42097">
        <w:t xml:space="preserve"> </w:t>
      </w:r>
      <w:r w:rsidR="000B5E13" w:rsidRPr="00B42097">
        <w:t xml:space="preserve">Todas ellas se han beneficiado de servicios </w:t>
      </w:r>
      <w:r w:rsidR="009455E1" w:rsidRPr="00B42097">
        <w:t xml:space="preserve">de todo tipo, </w:t>
      </w:r>
      <w:r w:rsidR="000B5E13" w:rsidRPr="00B42097">
        <w:t>como el aprendizaje de buenas prácticas en eficiencia, innovación y colaboración; el servicio de búsqueda de talento; la formación especializada</w:t>
      </w:r>
      <w:r w:rsidR="003D48EA" w:rsidRPr="00B42097">
        <w:t>,</w:t>
      </w:r>
      <w:r w:rsidR="000B5E13" w:rsidRPr="00B42097">
        <w:t xml:space="preserve"> los encuentros con empresas y el apoyo en comunicación.</w:t>
      </w:r>
      <w:r w:rsidR="00ED66AB" w:rsidRPr="00B42097">
        <w:t xml:space="preserve"> Todo ello, impulsado por el compromiso de la Fundación Botin de apoyar a </w:t>
      </w:r>
      <w:r w:rsidR="00ED66AB" w:rsidRPr="0056206C">
        <w:rPr>
          <w:u w:val="single"/>
        </w:rPr>
        <w:t>un sector</w:t>
      </w:r>
      <w:r w:rsidR="00FA4F05" w:rsidRPr="0056206C">
        <w:rPr>
          <w:u w:val="single"/>
        </w:rPr>
        <w:t xml:space="preserve"> indispensable, </w:t>
      </w:r>
      <w:r w:rsidR="004610DB" w:rsidRPr="0056206C">
        <w:rPr>
          <w:u w:val="single"/>
        </w:rPr>
        <w:t>compuesto por 28.000 entidades y más de 2,5 millones de trabajadores, entre asalariados y voluntarios, que da atención a casi 13 millones de ciudadanos en riesgo de exclusión social y aportando el 1,41 % del PIB, lo que las sitúa al nivel de sectores como la metalurgia o las telecomunicaciones</w:t>
      </w:r>
      <w:r w:rsidR="00FA4F05" w:rsidRPr="0056206C">
        <w:rPr>
          <w:u w:val="single"/>
        </w:rPr>
        <w:t xml:space="preserve">. </w:t>
      </w:r>
    </w:p>
    <w:p w14:paraId="2769E69B" w14:textId="011CD0C9" w:rsidR="00307FC4" w:rsidRDefault="00307FC4" w:rsidP="00307FC4">
      <w:pPr>
        <w:pStyle w:val="Default"/>
        <w:jc w:val="center"/>
        <w:rPr>
          <w:b/>
          <w:bCs/>
          <w:i/>
          <w:iCs/>
          <w:sz w:val="23"/>
          <w:szCs w:val="23"/>
        </w:rPr>
      </w:pPr>
      <w:r>
        <w:rPr>
          <w:b/>
          <w:bCs/>
          <w:i/>
          <w:iCs/>
          <w:sz w:val="23"/>
          <w:szCs w:val="23"/>
        </w:rPr>
        <w:t>………………………………………………………………..</w:t>
      </w:r>
    </w:p>
    <w:p w14:paraId="0B954EF0" w14:textId="77777777" w:rsidR="00307FC4" w:rsidRPr="00307FC4" w:rsidRDefault="00307FC4" w:rsidP="00632517">
      <w:pPr>
        <w:pStyle w:val="Default"/>
        <w:jc w:val="both"/>
        <w:rPr>
          <w:b/>
          <w:bCs/>
          <w:i/>
          <w:iCs/>
          <w:sz w:val="12"/>
          <w:szCs w:val="23"/>
        </w:rPr>
      </w:pPr>
    </w:p>
    <w:p w14:paraId="3EDE3A75" w14:textId="24C09809" w:rsidR="00632517" w:rsidRDefault="00632517" w:rsidP="00632517">
      <w:pPr>
        <w:pStyle w:val="Default"/>
        <w:jc w:val="both"/>
        <w:rPr>
          <w:sz w:val="23"/>
          <w:szCs w:val="23"/>
        </w:rPr>
      </w:pPr>
      <w:r>
        <w:rPr>
          <w:b/>
          <w:bCs/>
          <w:i/>
          <w:iCs/>
          <w:sz w:val="23"/>
          <w:szCs w:val="23"/>
        </w:rPr>
        <w:t xml:space="preserve">Fundación Botín </w:t>
      </w:r>
    </w:p>
    <w:p w14:paraId="6E757816" w14:textId="0DAB12AC" w:rsidR="003C4F62" w:rsidRPr="003C4F62" w:rsidRDefault="003C4F62" w:rsidP="003C4F62">
      <w:pPr>
        <w:pStyle w:val="Default"/>
        <w:jc w:val="both"/>
        <w:rPr>
          <w:i/>
          <w:iCs/>
          <w:sz w:val="22"/>
          <w:szCs w:val="22"/>
        </w:rPr>
      </w:pPr>
      <w:r w:rsidRPr="003C4F62">
        <w:rPr>
          <w:i/>
          <w:iCs/>
          <w:sz w:val="22"/>
          <w:szCs w:val="22"/>
        </w:rPr>
        <w:t xml:space="preserve">La Fundación Marcelino Botín fue creada en 1964 por Marcelino Botín Sanz de </w:t>
      </w:r>
      <w:proofErr w:type="spellStart"/>
      <w:r w:rsidRPr="003C4F62">
        <w:rPr>
          <w:i/>
          <w:iCs/>
          <w:sz w:val="22"/>
          <w:szCs w:val="22"/>
        </w:rPr>
        <w:t>Sautuola</w:t>
      </w:r>
      <w:proofErr w:type="spellEnd"/>
      <w:r w:rsidRPr="003C4F62">
        <w:rPr>
          <w:i/>
          <w:iCs/>
          <w:sz w:val="22"/>
          <w:szCs w:val="22"/>
        </w:rPr>
        <w:t xml:space="preserve"> y su mujer, Carmen </w:t>
      </w:r>
      <w:proofErr w:type="spellStart"/>
      <w:r w:rsidRPr="003C4F62">
        <w:rPr>
          <w:i/>
          <w:iCs/>
          <w:sz w:val="22"/>
          <w:szCs w:val="22"/>
        </w:rPr>
        <w:t>Yllera</w:t>
      </w:r>
      <w:proofErr w:type="spellEnd"/>
      <w:r w:rsidRPr="003C4F62">
        <w:rPr>
          <w:i/>
          <w:iCs/>
          <w:sz w:val="22"/>
          <w:szCs w:val="22"/>
        </w:rPr>
        <w:t xml:space="preserve">, para promover el desarrollo social de Cantabria. Hoy, </w:t>
      </w:r>
      <w:r w:rsidR="0083296E">
        <w:rPr>
          <w:i/>
          <w:iCs/>
          <w:sz w:val="22"/>
          <w:szCs w:val="22"/>
        </w:rPr>
        <w:t>más de sesenta añ</w:t>
      </w:r>
      <w:r w:rsidRPr="003C4F62">
        <w:rPr>
          <w:i/>
          <w:iCs/>
          <w:sz w:val="22"/>
          <w:szCs w:val="22"/>
        </w:rPr>
        <w:t xml:space="preserve">os después, la Fundación Botín contribuye al desarrollo integral de la sociedad explorando nuevas formas de detectar talento creativo y apostar por él para generar riqueza cultural, social y económica. Actúa en los ámbitos del arte y la cultura, la educación, la ciencia y el desarrollo rural, y apoya a instituciones sociales de Cantabria para llegar a quienes más lo necesitan. La Fundación Botín opera sobre todo en España y especialmente en Cantabria, pero también en Iberoamérica.  </w:t>
      </w:r>
      <w:hyperlink r:id="rId11" w:history="1">
        <w:r w:rsidRPr="003C4F62">
          <w:rPr>
            <w:rStyle w:val="Hipervnculo"/>
            <w:i/>
            <w:iCs/>
            <w:sz w:val="22"/>
            <w:szCs w:val="22"/>
          </w:rPr>
          <w:t>www.fundacionbotin.org</w:t>
        </w:r>
      </w:hyperlink>
    </w:p>
    <w:p w14:paraId="7CEAE9B0" w14:textId="77777777" w:rsidR="00307FC4" w:rsidRDefault="00307FC4" w:rsidP="00307FC4">
      <w:pPr>
        <w:pStyle w:val="Subttulo"/>
        <w:rPr>
          <w:sz w:val="20"/>
          <w:szCs w:val="20"/>
        </w:rPr>
      </w:pPr>
    </w:p>
    <w:p w14:paraId="117A624B" w14:textId="77777777" w:rsidR="00141722" w:rsidRDefault="00141722" w:rsidP="00307FC4">
      <w:pPr>
        <w:pStyle w:val="Subttulo"/>
        <w:rPr>
          <w:sz w:val="20"/>
          <w:szCs w:val="20"/>
        </w:rPr>
      </w:pPr>
    </w:p>
    <w:p w14:paraId="34F6A9D5" w14:textId="77777777" w:rsidR="00141722" w:rsidRDefault="00141722" w:rsidP="00307FC4">
      <w:pPr>
        <w:pStyle w:val="Subttulo"/>
        <w:rPr>
          <w:sz w:val="20"/>
          <w:szCs w:val="20"/>
        </w:rPr>
      </w:pPr>
    </w:p>
    <w:p w14:paraId="1FD9A341" w14:textId="1F199F08" w:rsidR="00307FC4" w:rsidRPr="00E466BF" w:rsidRDefault="00307FC4" w:rsidP="00307FC4">
      <w:pPr>
        <w:pStyle w:val="Subttulo"/>
        <w:rPr>
          <w:sz w:val="20"/>
          <w:szCs w:val="20"/>
        </w:rPr>
      </w:pPr>
      <w:r w:rsidRPr="00E466BF">
        <w:rPr>
          <w:sz w:val="20"/>
          <w:szCs w:val="20"/>
        </w:rPr>
        <w:t xml:space="preserve">Para más información: </w:t>
      </w:r>
    </w:p>
    <w:p w14:paraId="7B58A743" w14:textId="77777777" w:rsidR="00307FC4" w:rsidRPr="00E466BF" w:rsidRDefault="00307FC4" w:rsidP="00307FC4">
      <w:pPr>
        <w:spacing w:after="0"/>
        <w:jc w:val="right"/>
        <w:rPr>
          <w:sz w:val="20"/>
          <w:szCs w:val="20"/>
        </w:rPr>
      </w:pPr>
      <w:r w:rsidRPr="00E466BF">
        <w:rPr>
          <w:b/>
          <w:sz w:val="20"/>
          <w:szCs w:val="20"/>
        </w:rPr>
        <w:t>Fundación Botín</w:t>
      </w:r>
      <w:r w:rsidRPr="00E466BF">
        <w:rPr>
          <w:b/>
          <w:sz w:val="20"/>
          <w:szCs w:val="20"/>
        </w:rPr>
        <w:br/>
      </w:r>
      <w:r w:rsidRPr="00E466BF">
        <w:rPr>
          <w:sz w:val="20"/>
          <w:szCs w:val="20"/>
        </w:rPr>
        <w:t>María Cagigas</w:t>
      </w:r>
      <w:r w:rsidRPr="00E466BF">
        <w:rPr>
          <w:sz w:val="20"/>
          <w:szCs w:val="20"/>
        </w:rPr>
        <w:br/>
      </w:r>
      <w:hyperlink r:id="rId12" w:history="1">
        <w:r w:rsidRPr="00E466BF">
          <w:rPr>
            <w:sz w:val="20"/>
            <w:szCs w:val="20"/>
          </w:rPr>
          <w:t>mcagigas@fundacionbotin.org</w:t>
        </w:r>
      </w:hyperlink>
      <w:r w:rsidRPr="00E466BF">
        <w:rPr>
          <w:sz w:val="20"/>
          <w:szCs w:val="20"/>
        </w:rPr>
        <w:t xml:space="preserve"> </w:t>
      </w:r>
    </w:p>
    <w:p w14:paraId="63F5CC52" w14:textId="498252C3" w:rsidR="00307FC4" w:rsidRDefault="00307FC4" w:rsidP="00307FC4">
      <w:pPr>
        <w:jc w:val="right"/>
        <w:rPr>
          <w:rFonts w:eastAsia="Times New Roman" w:cstheme="minorHAnsi"/>
          <w:lang w:eastAsia="es-ES"/>
        </w:rPr>
      </w:pPr>
      <w:r w:rsidRPr="00E466BF">
        <w:rPr>
          <w:sz w:val="20"/>
          <w:szCs w:val="20"/>
        </w:rPr>
        <w:t>Tel.: 917 814 132</w:t>
      </w:r>
    </w:p>
    <w:sectPr w:rsidR="00307FC4">
      <w:head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C4E1B" w14:textId="77777777" w:rsidR="00314127" w:rsidRDefault="00314127" w:rsidP="008664D5">
      <w:pPr>
        <w:spacing w:after="0" w:line="240" w:lineRule="auto"/>
      </w:pPr>
      <w:r>
        <w:separator/>
      </w:r>
    </w:p>
  </w:endnote>
  <w:endnote w:type="continuationSeparator" w:id="0">
    <w:p w14:paraId="56F74FA5" w14:textId="77777777" w:rsidR="00314127" w:rsidRDefault="00314127" w:rsidP="00866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ax">
    <w:altName w:val="Calibri"/>
    <w:panose1 w:val="02000506000000020003"/>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15BFE" w14:textId="77777777" w:rsidR="00314127" w:rsidRDefault="00314127" w:rsidP="008664D5">
      <w:pPr>
        <w:spacing w:after="0" w:line="240" w:lineRule="auto"/>
      </w:pPr>
      <w:r>
        <w:separator/>
      </w:r>
    </w:p>
  </w:footnote>
  <w:footnote w:type="continuationSeparator" w:id="0">
    <w:p w14:paraId="3ECD6B5D" w14:textId="77777777" w:rsidR="00314127" w:rsidRDefault="00314127" w:rsidP="00866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407B2" w14:textId="77777777" w:rsidR="008664D5" w:rsidRDefault="008664D5" w:rsidP="008664D5">
    <w:pPr>
      <w:pStyle w:val="Encabezado"/>
      <w:jc w:val="center"/>
    </w:pPr>
    <w:r w:rsidRPr="00CF34B2">
      <w:rPr>
        <w:noProof/>
        <w:lang w:eastAsia="es-ES"/>
      </w:rPr>
      <w:drawing>
        <wp:inline distT="0" distB="0" distL="0" distR="0" wp14:anchorId="2E556DC2" wp14:editId="1E606FD0">
          <wp:extent cx="777240" cy="777240"/>
          <wp:effectExtent l="0" t="0" r="3810" b="3810"/>
          <wp:docPr id="1" name="Imagen 1" descr="FB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777240"/>
                  </a:xfrm>
                  <a:prstGeom prst="rect">
                    <a:avLst/>
                  </a:prstGeom>
                  <a:noFill/>
                  <a:ln>
                    <a:noFill/>
                  </a:ln>
                </pic:spPr>
              </pic:pic>
            </a:graphicData>
          </a:graphic>
        </wp:inline>
      </w:drawing>
    </w:r>
  </w:p>
  <w:p w14:paraId="47A8127A" w14:textId="77777777" w:rsidR="008664D5" w:rsidRPr="008664D5" w:rsidRDefault="008664D5" w:rsidP="008664D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D5A0A"/>
    <w:multiLevelType w:val="hybridMultilevel"/>
    <w:tmpl w:val="0192ADC6"/>
    <w:lvl w:ilvl="0" w:tplc="4AC280BE">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5573682"/>
    <w:multiLevelType w:val="hybridMultilevel"/>
    <w:tmpl w:val="B60A29F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28C54118"/>
    <w:multiLevelType w:val="hybridMultilevel"/>
    <w:tmpl w:val="08620D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0183803"/>
    <w:multiLevelType w:val="hybridMultilevel"/>
    <w:tmpl w:val="7F4CFD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1803B34"/>
    <w:multiLevelType w:val="hybridMultilevel"/>
    <w:tmpl w:val="D2D868D4"/>
    <w:lvl w:ilvl="0" w:tplc="9918DCE6">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6E24022"/>
    <w:multiLevelType w:val="hybridMultilevel"/>
    <w:tmpl w:val="150CDF58"/>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6" w15:restartNumberingAfterBreak="0">
    <w:nsid w:val="38A95EDC"/>
    <w:multiLevelType w:val="hybridMultilevel"/>
    <w:tmpl w:val="5CE2D8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9244948"/>
    <w:multiLevelType w:val="hybridMultilevel"/>
    <w:tmpl w:val="067AD8AA"/>
    <w:lvl w:ilvl="0" w:tplc="9918DCE6">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8D260C1"/>
    <w:multiLevelType w:val="hybridMultilevel"/>
    <w:tmpl w:val="AEC2C048"/>
    <w:lvl w:ilvl="0" w:tplc="182A7D9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BB5134E"/>
    <w:multiLevelType w:val="hybridMultilevel"/>
    <w:tmpl w:val="968ADA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D573A84"/>
    <w:multiLevelType w:val="hybridMultilevel"/>
    <w:tmpl w:val="248EB854"/>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648E5865"/>
    <w:multiLevelType w:val="hybridMultilevel"/>
    <w:tmpl w:val="FA1CA146"/>
    <w:lvl w:ilvl="0" w:tplc="9918DCE6">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44A09B5"/>
    <w:multiLevelType w:val="hybridMultilevel"/>
    <w:tmpl w:val="4A447FD0"/>
    <w:lvl w:ilvl="0" w:tplc="0F44E53E">
      <w:start w:val="1"/>
      <w:numFmt w:val="bullet"/>
      <w:lvlText w:val=""/>
      <w:lvlJc w:val="left"/>
      <w:pPr>
        <w:ind w:left="720" w:hanging="360"/>
      </w:pPr>
      <w:rPr>
        <w:rFonts w:ascii="Symbol" w:hAnsi="Symbol"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228418417">
    <w:abstractNumId w:val="3"/>
  </w:num>
  <w:num w:numId="2" w16cid:durableId="487327331">
    <w:abstractNumId w:val="1"/>
  </w:num>
  <w:num w:numId="3" w16cid:durableId="668600892">
    <w:abstractNumId w:val="11"/>
  </w:num>
  <w:num w:numId="4" w16cid:durableId="4020632">
    <w:abstractNumId w:val="4"/>
  </w:num>
  <w:num w:numId="5" w16cid:durableId="660743268">
    <w:abstractNumId w:val="7"/>
  </w:num>
  <w:num w:numId="6" w16cid:durableId="462888623">
    <w:abstractNumId w:val="0"/>
  </w:num>
  <w:num w:numId="7" w16cid:durableId="107942231">
    <w:abstractNumId w:val="6"/>
  </w:num>
  <w:num w:numId="8" w16cid:durableId="1000088163">
    <w:abstractNumId w:val="10"/>
  </w:num>
  <w:num w:numId="9" w16cid:durableId="1311908814">
    <w:abstractNumId w:val="9"/>
  </w:num>
  <w:num w:numId="10" w16cid:durableId="1994137050">
    <w:abstractNumId w:val="2"/>
  </w:num>
  <w:num w:numId="11" w16cid:durableId="666396337">
    <w:abstractNumId w:val="5"/>
  </w:num>
  <w:num w:numId="12" w16cid:durableId="311299617">
    <w:abstractNumId w:val="8"/>
  </w:num>
  <w:num w:numId="13" w16cid:durableId="6495567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4D5"/>
    <w:rsid w:val="000036BC"/>
    <w:rsid w:val="00006956"/>
    <w:rsid w:val="00010D39"/>
    <w:rsid w:val="00011FE9"/>
    <w:rsid w:val="0001220C"/>
    <w:rsid w:val="0002392E"/>
    <w:rsid w:val="000339B9"/>
    <w:rsid w:val="000339EE"/>
    <w:rsid w:val="00033EC3"/>
    <w:rsid w:val="00037165"/>
    <w:rsid w:val="00050046"/>
    <w:rsid w:val="000507E0"/>
    <w:rsid w:val="00050F08"/>
    <w:rsid w:val="00054367"/>
    <w:rsid w:val="0007367F"/>
    <w:rsid w:val="00082E9F"/>
    <w:rsid w:val="00086454"/>
    <w:rsid w:val="00087A47"/>
    <w:rsid w:val="000954E1"/>
    <w:rsid w:val="00097511"/>
    <w:rsid w:val="000A1805"/>
    <w:rsid w:val="000A59A8"/>
    <w:rsid w:val="000A6B98"/>
    <w:rsid w:val="000B3F9B"/>
    <w:rsid w:val="000B5E13"/>
    <w:rsid w:val="000B7F92"/>
    <w:rsid w:val="000F3454"/>
    <w:rsid w:val="00107A29"/>
    <w:rsid w:val="00111BD9"/>
    <w:rsid w:val="00113047"/>
    <w:rsid w:val="001143C7"/>
    <w:rsid w:val="00115E5B"/>
    <w:rsid w:val="001244FD"/>
    <w:rsid w:val="00125379"/>
    <w:rsid w:val="0013552E"/>
    <w:rsid w:val="001366CB"/>
    <w:rsid w:val="0014117E"/>
    <w:rsid w:val="00141722"/>
    <w:rsid w:val="00145AC3"/>
    <w:rsid w:val="00145C9E"/>
    <w:rsid w:val="00153B84"/>
    <w:rsid w:val="0016323D"/>
    <w:rsid w:val="001653A2"/>
    <w:rsid w:val="001744B9"/>
    <w:rsid w:val="001749FC"/>
    <w:rsid w:val="001804BD"/>
    <w:rsid w:val="00192912"/>
    <w:rsid w:val="001A085D"/>
    <w:rsid w:val="001A0954"/>
    <w:rsid w:val="001A104E"/>
    <w:rsid w:val="001A231F"/>
    <w:rsid w:val="001A6D06"/>
    <w:rsid w:val="001B2B50"/>
    <w:rsid w:val="001C6D50"/>
    <w:rsid w:val="001D5E93"/>
    <w:rsid w:val="001F084A"/>
    <w:rsid w:val="00202822"/>
    <w:rsid w:val="002200E8"/>
    <w:rsid w:val="00223831"/>
    <w:rsid w:val="00237A83"/>
    <w:rsid w:val="00242DD8"/>
    <w:rsid w:val="002513C7"/>
    <w:rsid w:val="00263E99"/>
    <w:rsid w:val="00263F7F"/>
    <w:rsid w:val="00264F73"/>
    <w:rsid w:val="002652F8"/>
    <w:rsid w:val="00266788"/>
    <w:rsid w:val="0026721E"/>
    <w:rsid w:val="002720B4"/>
    <w:rsid w:val="00280659"/>
    <w:rsid w:val="002879EB"/>
    <w:rsid w:val="00290C20"/>
    <w:rsid w:val="00293687"/>
    <w:rsid w:val="002A3ADD"/>
    <w:rsid w:val="002A4D19"/>
    <w:rsid w:val="002A5962"/>
    <w:rsid w:val="002A6767"/>
    <w:rsid w:val="002A6DF2"/>
    <w:rsid w:val="002A79E8"/>
    <w:rsid w:val="002B21A0"/>
    <w:rsid w:val="002B3E22"/>
    <w:rsid w:val="002C2EEC"/>
    <w:rsid w:val="002C3719"/>
    <w:rsid w:val="002C3EF0"/>
    <w:rsid w:val="002C4DFD"/>
    <w:rsid w:val="002C637C"/>
    <w:rsid w:val="002E139C"/>
    <w:rsid w:val="002E37B8"/>
    <w:rsid w:val="002E3A29"/>
    <w:rsid w:val="002E563F"/>
    <w:rsid w:val="002F0CC1"/>
    <w:rsid w:val="002F472B"/>
    <w:rsid w:val="00303DC9"/>
    <w:rsid w:val="003068EB"/>
    <w:rsid w:val="00306B9B"/>
    <w:rsid w:val="00307FC4"/>
    <w:rsid w:val="0031117F"/>
    <w:rsid w:val="00314127"/>
    <w:rsid w:val="00322D2D"/>
    <w:rsid w:val="00325122"/>
    <w:rsid w:val="00326200"/>
    <w:rsid w:val="00327205"/>
    <w:rsid w:val="00335CBF"/>
    <w:rsid w:val="003450EE"/>
    <w:rsid w:val="00350EF5"/>
    <w:rsid w:val="003533DF"/>
    <w:rsid w:val="00361673"/>
    <w:rsid w:val="0036173E"/>
    <w:rsid w:val="00362B9B"/>
    <w:rsid w:val="00372A72"/>
    <w:rsid w:val="00383C02"/>
    <w:rsid w:val="00386A17"/>
    <w:rsid w:val="00386DFB"/>
    <w:rsid w:val="003900B5"/>
    <w:rsid w:val="00395217"/>
    <w:rsid w:val="003956E6"/>
    <w:rsid w:val="003A014B"/>
    <w:rsid w:val="003A193D"/>
    <w:rsid w:val="003A3B53"/>
    <w:rsid w:val="003A54F0"/>
    <w:rsid w:val="003A600C"/>
    <w:rsid w:val="003A7F4B"/>
    <w:rsid w:val="003B78B8"/>
    <w:rsid w:val="003C4F62"/>
    <w:rsid w:val="003C4FBF"/>
    <w:rsid w:val="003C797A"/>
    <w:rsid w:val="003C7D60"/>
    <w:rsid w:val="003D13F1"/>
    <w:rsid w:val="003D420F"/>
    <w:rsid w:val="003D48EA"/>
    <w:rsid w:val="003D50BB"/>
    <w:rsid w:val="003D5393"/>
    <w:rsid w:val="003E5D59"/>
    <w:rsid w:val="003F274A"/>
    <w:rsid w:val="00403E94"/>
    <w:rsid w:val="00410AD3"/>
    <w:rsid w:val="004154F1"/>
    <w:rsid w:val="004224AB"/>
    <w:rsid w:val="004235D1"/>
    <w:rsid w:val="004235F7"/>
    <w:rsid w:val="004270B5"/>
    <w:rsid w:val="00433504"/>
    <w:rsid w:val="004572C7"/>
    <w:rsid w:val="00457E7B"/>
    <w:rsid w:val="004610DB"/>
    <w:rsid w:val="00461A0E"/>
    <w:rsid w:val="00471380"/>
    <w:rsid w:val="0048669A"/>
    <w:rsid w:val="00493079"/>
    <w:rsid w:val="00495B68"/>
    <w:rsid w:val="004A12DE"/>
    <w:rsid w:val="004A1CDC"/>
    <w:rsid w:val="004A74D0"/>
    <w:rsid w:val="004B05B3"/>
    <w:rsid w:val="004B125E"/>
    <w:rsid w:val="004B1334"/>
    <w:rsid w:val="004B516C"/>
    <w:rsid w:val="004C1378"/>
    <w:rsid w:val="004D1562"/>
    <w:rsid w:val="004D260B"/>
    <w:rsid w:val="004D4E93"/>
    <w:rsid w:val="004E497F"/>
    <w:rsid w:val="004E55CE"/>
    <w:rsid w:val="004F2A33"/>
    <w:rsid w:val="00500608"/>
    <w:rsid w:val="005066F7"/>
    <w:rsid w:val="00513766"/>
    <w:rsid w:val="00516EB0"/>
    <w:rsid w:val="005265DB"/>
    <w:rsid w:val="00527068"/>
    <w:rsid w:val="00532FDE"/>
    <w:rsid w:val="00535A28"/>
    <w:rsid w:val="00544D9A"/>
    <w:rsid w:val="005465DB"/>
    <w:rsid w:val="00551CB1"/>
    <w:rsid w:val="00554324"/>
    <w:rsid w:val="005560BF"/>
    <w:rsid w:val="00561086"/>
    <w:rsid w:val="0056206C"/>
    <w:rsid w:val="00562173"/>
    <w:rsid w:val="0056278F"/>
    <w:rsid w:val="00584198"/>
    <w:rsid w:val="00584585"/>
    <w:rsid w:val="005906A4"/>
    <w:rsid w:val="00590FA5"/>
    <w:rsid w:val="005940D6"/>
    <w:rsid w:val="005B43FA"/>
    <w:rsid w:val="005C2368"/>
    <w:rsid w:val="005C428F"/>
    <w:rsid w:val="005C5BAE"/>
    <w:rsid w:val="005D7798"/>
    <w:rsid w:val="005E2CE9"/>
    <w:rsid w:val="005F1AA4"/>
    <w:rsid w:val="005F3EF6"/>
    <w:rsid w:val="005F66F2"/>
    <w:rsid w:val="0060259E"/>
    <w:rsid w:val="0061236C"/>
    <w:rsid w:val="00615F74"/>
    <w:rsid w:val="00632517"/>
    <w:rsid w:val="00633376"/>
    <w:rsid w:val="00641F7B"/>
    <w:rsid w:val="00642A05"/>
    <w:rsid w:val="00643B32"/>
    <w:rsid w:val="00644F4B"/>
    <w:rsid w:val="00646522"/>
    <w:rsid w:val="0065479C"/>
    <w:rsid w:val="006552AC"/>
    <w:rsid w:val="00660545"/>
    <w:rsid w:val="006836FF"/>
    <w:rsid w:val="006861D2"/>
    <w:rsid w:val="006868CA"/>
    <w:rsid w:val="006909C5"/>
    <w:rsid w:val="00697134"/>
    <w:rsid w:val="006B2839"/>
    <w:rsid w:val="006B507A"/>
    <w:rsid w:val="006D10DC"/>
    <w:rsid w:val="006D430E"/>
    <w:rsid w:val="006D4B3C"/>
    <w:rsid w:val="006D51EF"/>
    <w:rsid w:val="006E3296"/>
    <w:rsid w:val="006E4C8F"/>
    <w:rsid w:val="006E7660"/>
    <w:rsid w:val="00701631"/>
    <w:rsid w:val="00713371"/>
    <w:rsid w:val="00716040"/>
    <w:rsid w:val="00717FBB"/>
    <w:rsid w:val="00743C0B"/>
    <w:rsid w:val="0075162F"/>
    <w:rsid w:val="00753D94"/>
    <w:rsid w:val="00755EC4"/>
    <w:rsid w:val="00762640"/>
    <w:rsid w:val="007837CA"/>
    <w:rsid w:val="00786D38"/>
    <w:rsid w:val="00792441"/>
    <w:rsid w:val="0079513D"/>
    <w:rsid w:val="007B188F"/>
    <w:rsid w:val="007B614B"/>
    <w:rsid w:val="007C4256"/>
    <w:rsid w:val="007C7522"/>
    <w:rsid w:val="007D4651"/>
    <w:rsid w:val="007D4F1F"/>
    <w:rsid w:val="007D641C"/>
    <w:rsid w:val="007E1746"/>
    <w:rsid w:val="007E339A"/>
    <w:rsid w:val="007E4C2D"/>
    <w:rsid w:val="007E5D12"/>
    <w:rsid w:val="007F7C90"/>
    <w:rsid w:val="008001BF"/>
    <w:rsid w:val="0080194F"/>
    <w:rsid w:val="00804116"/>
    <w:rsid w:val="00807C8E"/>
    <w:rsid w:val="00810DE3"/>
    <w:rsid w:val="00813801"/>
    <w:rsid w:val="00820554"/>
    <w:rsid w:val="0083115D"/>
    <w:rsid w:val="0083296E"/>
    <w:rsid w:val="00841B45"/>
    <w:rsid w:val="00844BB9"/>
    <w:rsid w:val="0085013E"/>
    <w:rsid w:val="00853353"/>
    <w:rsid w:val="008664D5"/>
    <w:rsid w:val="00872CDC"/>
    <w:rsid w:val="008910DB"/>
    <w:rsid w:val="00894281"/>
    <w:rsid w:val="00894E79"/>
    <w:rsid w:val="008A2A40"/>
    <w:rsid w:val="008A2B9B"/>
    <w:rsid w:val="008B2EB8"/>
    <w:rsid w:val="008B4AC4"/>
    <w:rsid w:val="008B53D3"/>
    <w:rsid w:val="008C4BF7"/>
    <w:rsid w:val="008D1822"/>
    <w:rsid w:val="008D1B4E"/>
    <w:rsid w:val="008D32AB"/>
    <w:rsid w:val="008D42D9"/>
    <w:rsid w:val="008D64C6"/>
    <w:rsid w:val="008E7F8F"/>
    <w:rsid w:val="008F066A"/>
    <w:rsid w:val="008F5B90"/>
    <w:rsid w:val="008F691E"/>
    <w:rsid w:val="00901F4C"/>
    <w:rsid w:val="00906A1B"/>
    <w:rsid w:val="009117FC"/>
    <w:rsid w:val="00913B67"/>
    <w:rsid w:val="009151DC"/>
    <w:rsid w:val="0091764E"/>
    <w:rsid w:val="009179E6"/>
    <w:rsid w:val="0093275A"/>
    <w:rsid w:val="00936342"/>
    <w:rsid w:val="00936793"/>
    <w:rsid w:val="00943077"/>
    <w:rsid w:val="009455AE"/>
    <w:rsid w:val="009455E1"/>
    <w:rsid w:val="0094701C"/>
    <w:rsid w:val="00951849"/>
    <w:rsid w:val="00964878"/>
    <w:rsid w:val="00971BA0"/>
    <w:rsid w:val="00975005"/>
    <w:rsid w:val="009751DF"/>
    <w:rsid w:val="00975E2C"/>
    <w:rsid w:val="00977F80"/>
    <w:rsid w:val="00980947"/>
    <w:rsid w:val="00980DDE"/>
    <w:rsid w:val="009844AA"/>
    <w:rsid w:val="00987EA2"/>
    <w:rsid w:val="00991B2C"/>
    <w:rsid w:val="00992C01"/>
    <w:rsid w:val="009971BA"/>
    <w:rsid w:val="009A6BF7"/>
    <w:rsid w:val="009A7753"/>
    <w:rsid w:val="009C0965"/>
    <w:rsid w:val="009D3B3A"/>
    <w:rsid w:val="009F04AE"/>
    <w:rsid w:val="009F77EB"/>
    <w:rsid w:val="00A12251"/>
    <w:rsid w:val="00A1354D"/>
    <w:rsid w:val="00A137EA"/>
    <w:rsid w:val="00A16BB5"/>
    <w:rsid w:val="00A1703E"/>
    <w:rsid w:val="00A17B7D"/>
    <w:rsid w:val="00A469ED"/>
    <w:rsid w:val="00A4720C"/>
    <w:rsid w:val="00A56390"/>
    <w:rsid w:val="00A608FA"/>
    <w:rsid w:val="00A620C6"/>
    <w:rsid w:val="00A62BCC"/>
    <w:rsid w:val="00A66466"/>
    <w:rsid w:val="00A67025"/>
    <w:rsid w:val="00A75728"/>
    <w:rsid w:val="00A8306F"/>
    <w:rsid w:val="00AA7FC3"/>
    <w:rsid w:val="00AB5DFF"/>
    <w:rsid w:val="00AC0E77"/>
    <w:rsid w:val="00AC7ADA"/>
    <w:rsid w:val="00AD02F5"/>
    <w:rsid w:val="00AD0F3A"/>
    <w:rsid w:val="00AD3450"/>
    <w:rsid w:val="00AD5C16"/>
    <w:rsid w:val="00AE223B"/>
    <w:rsid w:val="00AE7E4D"/>
    <w:rsid w:val="00AF4C45"/>
    <w:rsid w:val="00AF6F42"/>
    <w:rsid w:val="00B03DC2"/>
    <w:rsid w:val="00B064AF"/>
    <w:rsid w:val="00B10F72"/>
    <w:rsid w:val="00B206A3"/>
    <w:rsid w:val="00B222F7"/>
    <w:rsid w:val="00B3092C"/>
    <w:rsid w:val="00B33A62"/>
    <w:rsid w:val="00B37AB3"/>
    <w:rsid w:val="00B42097"/>
    <w:rsid w:val="00B51AFC"/>
    <w:rsid w:val="00B53327"/>
    <w:rsid w:val="00B53398"/>
    <w:rsid w:val="00B533D0"/>
    <w:rsid w:val="00B708F3"/>
    <w:rsid w:val="00B74383"/>
    <w:rsid w:val="00B77322"/>
    <w:rsid w:val="00B77ACF"/>
    <w:rsid w:val="00B8423D"/>
    <w:rsid w:val="00B87C52"/>
    <w:rsid w:val="00B97C83"/>
    <w:rsid w:val="00BA0D48"/>
    <w:rsid w:val="00BA769D"/>
    <w:rsid w:val="00BB6E32"/>
    <w:rsid w:val="00BC6B27"/>
    <w:rsid w:val="00BF2092"/>
    <w:rsid w:val="00BF4A1F"/>
    <w:rsid w:val="00C03118"/>
    <w:rsid w:val="00C07AD6"/>
    <w:rsid w:val="00C11DB6"/>
    <w:rsid w:val="00C22BE5"/>
    <w:rsid w:val="00C26585"/>
    <w:rsid w:val="00C30B45"/>
    <w:rsid w:val="00C34D7E"/>
    <w:rsid w:val="00C3715B"/>
    <w:rsid w:val="00C41BEB"/>
    <w:rsid w:val="00C427A0"/>
    <w:rsid w:val="00C506CC"/>
    <w:rsid w:val="00C51708"/>
    <w:rsid w:val="00C52FDD"/>
    <w:rsid w:val="00C635E5"/>
    <w:rsid w:val="00C63773"/>
    <w:rsid w:val="00C6708C"/>
    <w:rsid w:val="00C94BF8"/>
    <w:rsid w:val="00CA1238"/>
    <w:rsid w:val="00CB5AF1"/>
    <w:rsid w:val="00CC226E"/>
    <w:rsid w:val="00CC361B"/>
    <w:rsid w:val="00CE418D"/>
    <w:rsid w:val="00CF2506"/>
    <w:rsid w:val="00CF38DE"/>
    <w:rsid w:val="00CF49D5"/>
    <w:rsid w:val="00CF5E79"/>
    <w:rsid w:val="00D12B93"/>
    <w:rsid w:val="00D13AEF"/>
    <w:rsid w:val="00D165A9"/>
    <w:rsid w:val="00D213E3"/>
    <w:rsid w:val="00D22AF4"/>
    <w:rsid w:val="00D22D69"/>
    <w:rsid w:val="00D2354D"/>
    <w:rsid w:val="00D306A4"/>
    <w:rsid w:val="00D531CA"/>
    <w:rsid w:val="00D7416B"/>
    <w:rsid w:val="00D81C35"/>
    <w:rsid w:val="00D86570"/>
    <w:rsid w:val="00D90B43"/>
    <w:rsid w:val="00DA24AA"/>
    <w:rsid w:val="00DA3CB6"/>
    <w:rsid w:val="00DB58FC"/>
    <w:rsid w:val="00DB5D7E"/>
    <w:rsid w:val="00DC508A"/>
    <w:rsid w:val="00DD7734"/>
    <w:rsid w:val="00DE1320"/>
    <w:rsid w:val="00DE7F18"/>
    <w:rsid w:val="00DF25A8"/>
    <w:rsid w:val="00DF3600"/>
    <w:rsid w:val="00E00A43"/>
    <w:rsid w:val="00E14893"/>
    <w:rsid w:val="00E20B1B"/>
    <w:rsid w:val="00E26757"/>
    <w:rsid w:val="00E31BA6"/>
    <w:rsid w:val="00E32E2E"/>
    <w:rsid w:val="00E362C7"/>
    <w:rsid w:val="00E37C8F"/>
    <w:rsid w:val="00E40F53"/>
    <w:rsid w:val="00E45041"/>
    <w:rsid w:val="00E4596E"/>
    <w:rsid w:val="00E6270A"/>
    <w:rsid w:val="00E7393D"/>
    <w:rsid w:val="00E74053"/>
    <w:rsid w:val="00E93EAC"/>
    <w:rsid w:val="00EA4EFB"/>
    <w:rsid w:val="00EA6B62"/>
    <w:rsid w:val="00EB2C8A"/>
    <w:rsid w:val="00ED66AB"/>
    <w:rsid w:val="00EE0121"/>
    <w:rsid w:val="00EE1C33"/>
    <w:rsid w:val="00EE2C79"/>
    <w:rsid w:val="00EE5B29"/>
    <w:rsid w:val="00EF104F"/>
    <w:rsid w:val="00EF3E36"/>
    <w:rsid w:val="00EF6DF9"/>
    <w:rsid w:val="00F016E5"/>
    <w:rsid w:val="00F0422A"/>
    <w:rsid w:val="00F07F60"/>
    <w:rsid w:val="00F134E8"/>
    <w:rsid w:val="00F36B17"/>
    <w:rsid w:val="00F51D47"/>
    <w:rsid w:val="00F556BA"/>
    <w:rsid w:val="00F61114"/>
    <w:rsid w:val="00F61207"/>
    <w:rsid w:val="00F6157A"/>
    <w:rsid w:val="00F67E24"/>
    <w:rsid w:val="00F7164F"/>
    <w:rsid w:val="00F71CF3"/>
    <w:rsid w:val="00F86C9B"/>
    <w:rsid w:val="00F91BBC"/>
    <w:rsid w:val="00F95842"/>
    <w:rsid w:val="00FA2AF1"/>
    <w:rsid w:val="00FA4F05"/>
    <w:rsid w:val="00FA518D"/>
    <w:rsid w:val="00FA5A57"/>
    <w:rsid w:val="00FB53BF"/>
    <w:rsid w:val="00FB79E9"/>
    <w:rsid w:val="00FC0472"/>
    <w:rsid w:val="00FC226C"/>
    <w:rsid w:val="00FC2D43"/>
    <w:rsid w:val="00FC67A7"/>
    <w:rsid w:val="00FD5640"/>
    <w:rsid w:val="00FD58F7"/>
    <w:rsid w:val="00FD6229"/>
    <w:rsid w:val="00FD78C2"/>
    <w:rsid w:val="00FF4F09"/>
    <w:rsid w:val="00FF7E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909AB"/>
  <w15:chartTrackingRefBased/>
  <w15:docId w15:val="{15BF52A9-1EBD-4E38-8DEB-88FDA5F5E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4D5"/>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664D5"/>
    <w:pPr>
      <w:tabs>
        <w:tab w:val="center" w:pos="4252"/>
        <w:tab w:val="right" w:pos="8504"/>
      </w:tabs>
      <w:spacing w:after="0" w:line="240" w:lineRule="auto"/>
    </w:pPr>
  </w:style>
  <w:style w:type="character" w:customStyle="1" w:styleId="EncabezadoCar">
    <w:name w:val="Encabezado Car"/>
    <w:basedOn w:val="Fuentedeprrafopredeter"/>
    <w:link w:val="Encabezado"/>
    <w:rsid w:val="008664D5"/>
  </w:style>
  <w:style w:type="paragraph" w:styleId="Piedepgina">
    <w:name w:val="footer"/>
    <w:basedOn w:val="Normal"/>
    <w:link w:val="PiedepginaCar"/>
    <w:uiPriority w:val="99"/>
    <w:unhideWhenUsed/>
    <w:rsid w:val="008664D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664D5"/>
  </w:style>
  <w:style w:type="paragraph" w:styleId="Prrafodelista">
    <w:name w:val="List Paragraph"/>
    <w:aliases w:val="Listado puntos"/>
    <w:basedOn w:val="Normal"/>
    <w:link w:val="PrrafodelistaCar"/>
    <w:uiPriority w:val="34"/>
    <w:qFormat/>
    <w:rsid w:val="000339EE"/>
    <w:pPr>
      <w:ind w:left="720"/>
      <w:contextualSpacing/>
    </w:pPr>
  </w:style>
  <w:style w:type="character" w:styleId="Hipervnculo">
    <w:name w:val="Hyperlink"/>
    <w:basedOn w:val="Fuentedeprrafopredeter"/>
    <w:uiPriority w:val="99"/>
    <w:semiHidden/>
    <w:unhideWhenUsed/>
    <w:rsid w:val="00632517"/>
    <w:rPr>
      <w:color w:val="0000FF"/>
      <w:u w:val="single"/>
    </w:rPr>
  </w:style>
  <w:style w:type="paragraph" w:customStyle="1" w:styleId="Default">
    <w:name w:val="Default"/>
    <w:rsid w:val="00632517"/>
    <w:pPr>
      <w:autoSpaceDE w:val="0"/>
      <w:autoSpaceDN w:val="0"/>
      <w:adjustRightInd w:val="0"/>
      <w:spacing w:after="0" w:line="240" w:lineRule="auto"/>
    </w:pPr>
    <w:rPr>
      <w:rFonts w:ascii="Calibri" w:eastAsia="Calibri" w:hAnsi="Calibri" w:cs="Calibri"/>
      <w:color w:val="000000"/>
      <w:sz w:val="24"/>
      <w:szCs w:val="24"/>
      <w:lang w:eastAsia="es-ES"/>
    </w:rPr>
  </w:style>
  <w:style w:type="paragraph" w:customStyle="1" w:styleId="xmsonormal">
    <w:name w:val="x_msonormal"/>
    <w:basedOn w:val="Normal"/>
    <w:rsid w:val="000036BC"/>
    <w:pPr>
      <w:spacing w:before="100" w:beforeAutospacing="1" w:after="100" w:afterAutospacing="1" w:line="240" w:lineRule="auto"/>
    </w:pPr>
    <w:rPr>
      <w:rFonts w:ascii="Times New Roman" w:eastAsia="Times New Roman" w:hAnsi="Times New Roman"/>
      <w:sz w:val="24"/>
      <w:szCs w:val="24"/>
      <w:lang w:eastAsia="es-ES"/>
    </w:rPr>
  </w:style>
  <w:style w:type="character" w:styleId="Refdecomentario">
    <w:name w:val="annotation reference"/>
    <w:basedOn w:val="Fuentedeprrafopredeter"/>
    <w:uiPriority w:val="99"/>
    <w:semiHidden/>
    <w:unhideWhenUsed/>
    <w:rsid w:val="00646522"/>
    <w:rPr>
      <w:sz w:val="16"/>
      <w:szCs w:val="16"/>
    </w:rPr>
  </w:style>
  <w:style w:type="paragraph" w:styleId="Textocomentario">
    <w:name w:val="annotation text"/>
    <w:basedOn w:val="Normal"/>
    <w:link w:val="TextocomentarioCar"/>
    <w:uiPriority w:val="99"/>
    <w:unhideWhenUsed/>
    <w:rsid w:val="00646522"/>
    <w:pPr>
      <w:spacing w:line="240" w:lineRule="auto"/>
    </w:pPr>
    <w:rPr>
      <w:sz w:val="20"/>
      <w:szCs w:val="20"/>
    </w:rPr>
  </w:style>
  <w:style w:type="character" w:customStyle="1" w:styleId="TextocomentarioCar">
    <w:name w:val="Texto comentario Car"/>
    <w:basedOn w:val="Fuentedeprrafopredeter"/>
    <w:link w:val="Textocomentario"/>
    <w:uiPriority w:val="99"/>
    <w:rsid w:val="00646522"/>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46522"/>
    <w:rPr>
      <w:b/>
      <w:bCs/>
    </w:rPr>
  </w:style>
  <w:style w:type="character" w:customStyle="1" w:styleId="AsuntodelcomentarioCar">
    <w:name w:val="Asunto del comentario Car"/>
    <w:basedOn w:val="TextocomentarioCar"/>
    <w:link w:val="Asuntodelcomentario"/>
    <w:uiPriority w:val="99"/>
    <w:semiHidden/>
    <w:rsid w:val="00646522"/>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64652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6522"/>
    <w:rPr>
      <w:rFonts w:ascii="Segoe UI" w:eastAsia="Calibri" w:hAnsi="Segoe UI" w:cs="Segoe UI"/>
      <w:sz w:val="18"/>
      <w:szCs w:val="18"/>
    </w:rPr>
  </w:style>
  <w:style w:type="paragraph" w:styleId="Subttulo">
    <w:name w:val="Subtitle"/>
    <w:aliases w:val="Intertítulo"/>
    <w:next w:val="Normal"/>
    <w:link w:val="SubttuloCar"/>
    <w:autoRedefine/>
    <w:uiPriority w:val="11"/>
    <w:qFormat/>
    <w:rsid w:val="00307FC4"/>
    <w:pPr>
      <w:numPr>
        <w:ilvl w:val="1"/>
      </w:numPr>
      <w:spacing w:after="0" w:line="240" w:lineRule="auto"/>
      <w:jc w:val="right"/>
    </w:pPr>
    <w:rPr>
      <w:rFonts w:ascii="Maax" w:eastAsiaTheme="minorEastAsia" w:hAnsi="Maax"/>
      <w:b/>
      <w:sz w:val="24"/>
      <w:szCs w:val="24"/>
      <w:u w:val="single"/>
      <w:lang w:val="es-ES_tradnl" w:eastAsia="es-ES"/>
    </w:rPr>
  </w:style>
  <w:style w:type="character" w:customStyle="1" w:styleId="SubttuloCar">
    <w:name w:val="Subtítulo Car"/>
    <w:aliases w:val="Intertítulo Car"/>
    <w:basedOn w:val="Fuentedeprrafopredeter"/>
    <w:link w:val="Subttulo"/>
    <w:uiPriority w:val="11"/>
    <w:rsid w:val="00307FC4"/>
    <w:rPr>
      <w:rFonts w:ascii="Maax" w:eastAsiaTheme="minorEastAsia" w:hAnsi="Maax"/>
      <w:b/>
      <w:sz w:val="24"/>
      <w:szCs w:val="24"/>
      <w:u w:val="single"/>
      <w:lang w:val="es-ES_tradnl" w:eastAsia="es-ES"/>
    </w:rPr>
  </w:style>
  <w:style w:type="paragraph" w:styleId="Textoindependiente">
    <w:name w:val="Body Text"/>
    <w:basedOn w:val="Normal"/>
    <w:link w:val="TextoindependienteCar"/>
    <w:uiPriority w:val="1"/>
    <w:qFormat/>
    <w:rsid w:val="000B5E13"/>
    <w:pPr>
      <w:widowControl w:val="0"/>
      <w:autoSpaceDE w:val="0"/>
      <w:autoSpaceDN w:val="0"/>
      <w:adjustRightInd w:val="0"/>
      <w:spacing w:after="0" w:line="240" w:lineRule="auto"/>
      <w:ind w:left="102"/>
    </w:pPr>
    <w:rPr>
      <w:rFonts w:eastAsiaTheme="minorEastAsia" w:cs="Calibri"/>
      <w:sz w:val="21"/>
      <w:szCs w:val="21"/>
      <w:lang w:eastAsia="es-ES"/>
    </w:rPr>
  </w:style>
  <w:style w:type="character" w:customStyle="1" w:styleId="TextoindependienteCar">
    <w:name w:val="Texto independiente Car"/>
    <w:basedOn w:val="Fuentedeprrafopredeter"/>
    <w:link w:val="Textoindependiente"/>
    <w:uiPriority w:val="1"/>
    <w:rsid w:val="000B5E13"/>
    <w:rPr>
      <w:rFonts w:ascii="Calibri" w:eastAsiaTheme="minorEastAsia" w:hAnsi="Calibri" w:cs="Calibri"/>
      <w:sz w:val="21"/>
      <w:szCs w:val="21"/>
      <w:lang w:eastAsia="es-ES"/>
    </w:rPr>
  </w:style>
  <w:style w:type="character" w:customStyle="1" w:styleId="PrrafodelistaCar">
    <w:name w:val="Párrafo de lista Car"/>
    <w:aliases w:val="Listado puntos Car"/>
    <w:basedOn w:val="Fuentedeprrafopredeter"/>
    <w:link w:val="Prrafodelista"/>
    <w:uiPriority w:val="34"/>
    <w:rsid w:val="006836FF"/>
    <w:rPr>
      <w:rFonts w:ascii="Calibri" w:eastAsia="Calibri" w:hAnsi="Calibri" w:cs="Times New Roman"/>
    </w:rPr>
  </w:style>
  <w:style w:type="character" w:styleId="Textoennegrita">
    <w:name w:val="Strong"/>
    <w:basedOn w:val="Fuentedeprrafopredeter"/>
    <w:uiPriority w:val="22"/>
    <w:qFormat/>
    <w:rsid w:val="006836FF"/>
    <w:rPr>
      <w:b/>
      <w:bCs/>
    </w:rPr>
  </w:style>
  <w:style w:type="paragraph" w:styleId="Revisin">
    <w:name w:val="Revision"/>
    <w:hidden/>
    <w:uiPriority w:val="99"/>
    <w:semiHidden/>
    <w:rsid w:val="004B125E"/>
    <w:pPr>
      <w:spacing w:after="0" w:line="240" w:lineRule="auto"/>
    </w:pPr>
    <w:rPr>
      <w:rFonts w:ascii="Calibri" w:eastAsia="Calibri" w:hAnsi="Calibri" w:cs="Times New Roman"/>
    </w:rPr>
  </w:style>
  <w:style w:type="character" w:styleId="nfasis">
    <w:name w:val="Emphasis"/>
    <w:basedOn w:val="Fuentedeprrafopredeter"/>
    <w:uiPriority w:val="20"/>
    <w:qFormat/>
    <w:rsid w:val="00B10F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708001">
      <w:bodyDiv w:val="1"/>
      <w:marLeft w:val="0"/>
      <w:marRight w:val="0"/>
      <w:marTop w:val="0"/>
      <w:marBottom w:val="0"/>
      <w:divBdr>
        <w:top w:val="none" w:sz="0" w:space="0" w:color="auto"/>
        <w:left w:val="none" w:sz="0" w:space="0" w:color="auto"/>
        <w:bottom w:val="none" w:sz="0" w:space="0" w:color="auto"/>
        <w:right w:val="none" w:sz="0" w:space="0" w:color="auto"/>
      </w:divBdr>
    </w:div>
    <w:div w:id="304237324">
      <w:bodyDiv w:val="1"/>
      <w:marLeft w:val="0"/>
      <w:marRight w:val="0"/>
      <w:marTop w:val="0"/>
      <w:marBottom w:val="0"/>
      <w:divBdr>
        <w:top w:val="none" w:sz="0" w:space="0" w:color="auto"/>
        <w:left w:val="none" w:sz="0" w:space="0" w:color="auto"/>
        <w:bottom w:val="none" w:sz="0" w:space="0" w:color="auto"/>
        <w:right w:val="none" w:sz="0" w:space="0" w:color="auto"/>
      </w:divBdr>
    </w:div>
    <w:div w:id="361052311">
      <w:bodyDiv w:val="1"/>
      <w:marLeft w:val="0"/>
      <w:marRight w:val="0"/>
      <w:marTop w:val="0"/>
      <w:marBottom w:val="0"/>
      <w:divBdr>
        <w:top w:val="none" w:sz="0" w:space="0" w:color="auto"/>
        <w:left w:val="none" w:sz="0" w:space="0" w:color="auto"/>
        <w:bottom w:val="none" w:sz="0" w:space="0" w:color="auto"/>
        <w:right w:val="none" w:sz="0" w:space="0" w:color="auto"/>
      </w:divBdr>
    </w:div>
    <w:div w:id="564877437">
      <w:bodyDiv w:val="1"/>
      <w:marLeft w:val="0"/>
      <w:marRight w:val="0"/>
      <w:marTop w:val="0"/>
      <w:marBottom w:val="0"/>
      <w:divBdr>
        <w:top w:val="none" w:sz="0" w:space="0" w:color="auto"/>
        <w:left w:val="none" w:sz="0" w:space="0" w:color="auto"/>
        <w:bottom w:val="none" w:sz="0" w:space="0" w:color="auto"/>
        <w:right w:val="none" w:sz="0" w:space="0" w:color="auto"/>
      </w:divBdr>
    </w:div>
    <w:div w:id="1232810707">
      <w:bodyDiv w:val="1"/>
      <w:marLeft w:val="0"/>
      <w:marRight w:val="0"/>
      <w:marTop w:val="0"/>
      <w:marBottom w:val="0"/>
      <w:divBdr>
        <w:top w:val="none" w:sz="0" w:space="0" w:color="auto"/>
        <w:left w:val="none" w:sz="0" w:space="0" w:color="auto"/>
        <w:bottom w:val="none" w:sz="0" w:space="0" w:color="auto"/>
        <w:right w:val="none" w:sz="0" w:space="0" w:color="auto"/>
      </w:divBdr>
    </w:div>
    <w:div w:id="1298292160">
      <w:bodyDiv w:val="1"/>
      <w:marLeft w:val="0"/>
      <w:marRight w:val="0"/>
      <w:marTop w:val="0"/>
      <w:marBottom w:val="0"/>
      <w:divBdr>
        <w:top w:val="none" w:sz="0" w:space="0" w:color="auto"/>
        <w:left w:val="none" w:sz="0" w:space="0" w:color="auto"/>
        <w:bottom w:val="none" w:sz="0" w:space="0" w:color="auto"/>
        <w:right w:val="none" w:sz="0" w:space="0" w:color="auto"/>
      </w:divBdr>
    </w:div>
    <w:div w:id="1316881288">
      <w:bodyDiv w:val="1"/>
      <w:marLeft w:val="0"/>
      <w:marRight w:val="0"/>
      <w:marTop w:val="0"/>
      <w:marBottom w:val="0"/>
      <w:divBdr>
        <w:top w:val="none" w:sz="0" w:space="0" w:color="auto"/>
        <w:left w:val="none" w:sz="0" w:space="0" w:color="auto"/>
        <w:bottom w:val="none" w:sz="0" w:space="0" w:color="auto"/>
        <w:right w:val="none" w:sz="0" w:space="0" w:color="auto"/>
      </w:divBdr>
    </w:div>
    <w:div w:id="1742751641">
      <w:bodyDiv w:val="1"/>
      <w:marLeft w:val="0"/>
      <w:marRight w:val="0"/>
      <w:marTop w:val="0"/>
      <w:marBottom w:val="0"/>
      <w:divBdr>
        <w:top w:val="none" w:sz="0" w:space="0" w:color="auto"/>
        <w:left w:val="none" w:sz="0" w:space="0" w:color="auto"/>
        <w:bottom w:val="none" w:sz="0" w:space="0" w:color="auto"/>
        <w:right w:val="none" w:sz="0" w:space="0" w:color="auto"/>
      </w:divBdr>
    </w:div>
    <w:div w:id="2055734232">
      <w:bodyDiv w:val="1"/>
      <w:marLeft w:val="0"/>
      <w:marRight w:val="0"/>
      <w:marTop w:val="0"/>
      <w:marBottom w:val="0"/>
      <w:divBdr>
        <w:top w:val="none" w:sz="0" w:space="0" w:color="auto"/>
        <w:left w:val="none" w:sz="0" w:space="0" w:color="auto"/>
        <w:bottom w:val="none" w:sz="0" w:space="0" w:color="auto"/>
        <w:right w:val="none" w:sz="0" w:space="0" w:color="auto"/>
      </w:divBdr>
    </w:div>
    <w:div w:id="213019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cagigas@fundacionbotin.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undacionbotin.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4889c53-9f55-4564-af0f-6d0cbb4ce1e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3ED3100E878FDC43A62A59DBD0E6F808" ma:contentTypeVersion="11" ma:contentTypeDescription="Crear nuevo documento." ma:contentTypeScope="" ma:versionID="5eea5f49afaf54ca89f8bfe209be6ee3">
  <xsd:schema xmlns:xsd="http://www.w3.org/2001/XMLSchema" xmlns:xs="http://www.w3.org/2001/XMLSchema" xmlns:p="http://schemas.microsoft.com/office/2006/metadata/properties" xmlns:ns3="a4889c53-9f55-4564-af0f-6d0cbb4ce1ea" targetNamespace="http://schemas.microsoft.com/office/2006/metadata/properties" ma:root="true" ma:fieldsID="dc5f396f765077ec48eaac9e3b390a7f" ns3:_="">
    <xsd:import namespace="a4889c53-9f55-4564-af0f-6d0cbb4ce1ea"/>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ServiceSystemTags" minOccurs="0"/>
                <xsd:element ref="ns3:MediaServiceOCR"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89c53-9f55-4564-af0f-6d0cbb4ce1ea"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1905B2-4DED-4864-98B2-2F1074E2D53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4889c53-9f55-4564-af0f-6d0cbb4ce1ea"/>
    <ds:schemaRef ds:uri="http://www.w3.org/XML/1998/namespace"/>
    <ds:schemaRef ds:uri="http://purl.org/dc/dcmitype/"/>
  </ds:schemaRefs>
</ds:datastoreItem>
</file>

<file path=customXml/itemProps2.xml><?xml version="1.0" encoding="utf-8"?>
<ds:datastoreItem xmlns:ds="http://schemas.openxmlformats.org/officeDocument/2006/customXml" ds:itemID="{79F600F4-6D6C-4DCB-9132-FEC63B2AC628}">
  <ds:schemaRefs>
    <ds:schemaRef ds:uri="http://schemas.microsoft.com/sharepoint/v3/contenttype/forms"/>
  </ds:schemaRefs>
</ds:datastoreItem>
</file>

<file path=customXml/itemProps3.xml><?xml version="1.0" encoding="utf-8"?>
<ds:datastoreItem xmlns:ds="http://schemas.openxmlformats.org/officeDocument/2006/customXml" ds:itemID="{60D4E43C-CD1B-43F6-9824-724694969DA4}">
  <ds:schemaRefs>
    <ds:schemaRef ds:uri="http://schemas.openxmlformats.org/officeDocument/2006/bibliography"/>
  </ds:schemaRefs>
</ds:datastoreItem>
</file>

<file path=customXml/itemProps4.xml><?xml version="1.0" encoding="utf-8"?>
<ds:datastoreItem xmlns:ds="http://schemas.openxmlformats.org/officeDocument/2006/customXml" ds:itemID="{EFD78A1D-EBC5-454D-96C8-5FC676551A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89c53-9f55-4564-af0f-6d0cbb4ce1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1871</Words>
  <Characters>10296</Characters>
  <Application>Microsoft Office Word</Application>
  <DocSecurity>4</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dc:creator>
  <cp:keywords/>
  <dc:description/>
  <cp:lastModifiedBy>María Cagigas Gandarillas</cp:lastModifiedBy>
  <cp:revision>2</cp:revision>
  <cp:lastPrinted>2025-03-25T12:06:00Z</cp:lastPrinted>
  <dcterms:created xsi:type="dcterms:W3CDTF">2025-03-25T13:13:00Z</dcterms:created>
  <dcterms:modified xsi:type="dcterms:W3CDTF">2025-03-25T13:13:00Z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0x0101003ED3100E878FDC43A62A59DBD0E6F808</vt:lpwstr>
  </property>
</Properties>
</file>