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4CF6" w14:textId="367FB4E5" w:rsidR="21A35681" w:rsidRPr="00213A44" w:rsidRDefault="21A35681" w:rsidP="00213A44">
      <w:pPr>
        <w:pStyle w:val="Encabezado"/>
        <w:spacing w:after="240"/>
        <w:rPr>
          <w:rFonts w:cs="Arial"/>
          <w:b/>
          <w:bCs/>
          <w:color w:val="C00000"/>
          <w:u w:val="single"/>
          <w:lang w:val="es-ES"/>
        </w:rPr>
      </w:pPr>
    </w:p>
    <w:p w14:paraId="016894DE" w14:textId="1906783A" w:rsidR="00D27E91" w:rsidRPr="00213A44" w:rsidRDefault="00D27E91" w:rsidP="00213A44">
      <w:pPr>
        <w:pStyle w:val="Encabezado"/>
        <w:tabs>
          <w:tab w:val="clear" w:pos="8504"/>
          <w:tab w:val="right" w:pos="9356"/>
        </w:tabs>
        <w:spacing w:after="240"/>
        <w:rPr>
          <w:rFonts w:cs="Arial"/>
          <w:b/>
          <w:bCs/>
          <w:iCs/>
          <w:sz w:val="18"/>
          <w:szCs w:val="18"/>
          <w:u w:val="single"/>
          <w:lang w:val="es-ES"/>
        </w:rPr>
      </w:pPr>
      <w:r w:rsidRPr="00213A44">
        <w:rPr>
          <w:rFonts w:cs="Arial"/>
          <w:b/>
          <w:bCs/>
          <w:iCs/>
          <w:sz w:val="18"/>
          <w:szCs w:val="18"/>
          <w:u w:val="single"/>
          <w:lang w:val="es-ES"/>
        </w:rPr>
        <w:t>EL PROGRAMA CUENTA CON UNA RED DE 506 EGRESADOS</w:t>
      </w:r>
      <w:r>
        <w:rPr>
          <w:rFonts w:cs="Arial"/>
          <w:b/>
          <w:bCs/>
          <w:iCs/>
          <w:sz w:val="18"/>
          <w:szCs w:val="18"/>
          <w:u w:val="single"/>
          <w:lang w:val="es-ES"/>
        </w:rPr>
        <w:t xml:space="preserve">; </w:t>
      </w:r>
      <w:r w:rsidRPr="00213A44">
        <w:rPr>
          <w:rFonts w:cs="Arial"/>
          <w:b/>
          <w:bCs/>
          <w:iCs/>
          <w:sz w:val="18"/>
          <w:szCs w:val="18"/>
          <w:u w:val="single"/>
          <w:lang w:val="es-ES"/>
        </w:rPr>
        <w:t>EL 60 % YA TRABAJA EN INSTITUCIONES P</w:t>
      </w:r>
      <w:r w:rsidRPr="00D27E91">
        <w:rPr>
          <w:rFonts w:cs="Arial"/>
          <w:b/>
          <w:bCs/>
          <w:iCs/>
          <w:sz w:val="18"/>
          <w:szCs w:val="18"/>
          <w:u w:val="single"/>
          <w:lang w:val="es-ES"/>
        </w:rPr>
        <w:t>Ú</w:t>
      </w:r>
      <w:r w:rsidRPr="00213A44">
        <w:rPr>
          <w:rFonts w:cs="Arial"/>
          <w:b/>
          <w:bCs/>
          <w:iCs/>
          <w:sz w:val="18"/>
          <w:szCs w:val="18"/>
          <w:u w:val="single"/>
          <w:lang w:val="es-ES"/>
        </w:rPr>
        <w:t>BLICAS DE SUS PAÍSES</w:t>
      </w:r>
    </w:p>
    <w:p w14:paraId="5C2AFC14" w14:textId="6E994721" w:rsidR="0030443D" w:rsidRPr="002E3195" w:rsidRDefault="00176D40" w:rsidP="21A35681">
      <w:pPr>
        <w:pStyle w:val="Encabezado"/>
        <w:jc w:val="center"/>
        <w:rPr>
          <w:rFonts w:cs="Arial"/>
          <w:b/>
          <w:bCs/>
          <w:sz w:val="40"/>
          <w:szCs w:val="40"/>
          <w:lang w:val="es-ES"/>
        </w:rPr>
      </w:pPr>
      <w:r>
        <w:rPr>
          <w:rFonts w:cs="Arial"/>
          <w:b/>
          <w:bCs/>
          <w:color w:val="C00000"/>
          <w:sz w:val="44"/>
          <w:szCs w:val="44"/>
          <w:lang w:val="es-ES"/>
        </w:rPr>
        <w:t xml:space="preserve">La Fundación Botín abre la </w:t>
      </w:r>
      <w:r w:rsidR="00992E19" w:rsidRPr="624C7035">
        <w:rPr>
          <w:rFonts w:cs="Arial"/>
          <w:b/>
          <w:bCs/>
          <w:color w:val="C00000"/>
          <w:sz w:val="44"/>
          <w:szCs w:val="44"/>
          <w:lang w:val="es-ES"/>
        </w:rPr>
        <w:t>XVI</w:t>
      </w:r>
      <w:r w:rsidR="00992E19">
        <w:rPr>
          <w:rFonts w:cs="Arial"/>
          <w:b/>
          <w:bCs/>
          <w:color w:val="C00000"/>
          <w:sz w:val="44"/>
          <w:szCs w:val="44"/>
          <w:lang w:val="es-ES"/>
        </w:rPr>
        <w:t xml:space="preserve"> </w:t>
      </w:r>
      <w:r>
        <w:rPr>
          <w:rFonts w:cs="Arial"/>
          <w:b/>
          <w:bCs/>
          <w:color w:val="C00000"/>
          <w:sz w:val="44"/>
          <w:szCs w:val="44"/>
          <w:lang w:val="es-ES"/>
        </w:rPr>
        <w:t>convocatoria</w:t>
      </w:r>
      <w:r w:rsidR="624C7035" w:rsidRPr="624C7035">
        <w:rPr>
          <w:rFonts w:cs="Arial"/>
          <w:b/>
          <w:bCs/>
          <w:color w:val="C00000"/>
          <w:sz w:val="44"/>
          <w:szCs w:val="44"/>
          <w:lang w:val="es-ES"/>
        </w:rPr>
        <w:t xml:space="preserve"> de</w:t>
      </w:r>
      <w:r w:rsidR="00F97755">
        <w:rPr>
          <w:rFonts w:cs="Arial"/>
          <w:b/>
          <w:bCs/>
          <w:color w:val="C00000"/>
          <w:sz w:val="44"/>
          <w:szCs w:val="44"/>
          <w:lang w:val="es-ES"/>
        </w:rPr>
        <w:t xml:space="preserve"> su</w:t>
      </w:r>
      <w:r w:rsidR="624C7035" w:rsidRPr="624C7035">
        <w:rPr>
          <w:rFonts w:cs="Arial"/>
          <w:b/>
          <w:bCs/>
          <w:color w:val="C00000"/>
          <w:sz w:val="44"/>
          <w:szCs w:val="44"/>
          <w:lang w:val="es-ES"/>
        </w:rPr>
        <w:t xml:space="preserve"> </w:t>
      </w:r>
      <w:r>
        <w:rPr>
          <w:rFonts w:cs="Arial"/>
          <w:b/>
          <w:bCs/>
          <w:color w:val="C00000"/>
          <w:sz w:val="44"/>
          <w:szCs w:val="44"/>
          <w:lang w:val="es-ES"/>
        </w:rPr>
        <w:t>P</w:t>
      </w:r>
      <w:r w:rsidR="624C7035" w:rsidRPr="624C7035">
        <w:rPr>
          <w:rFonts w:cs="Arial"/>
          <w:b/>
          <w:bCs/>
          <w:color w:val="C00000"/>
          <w:sz w:val="44"/>
          <w:szCs w:val="44"/>
          <w:lang w:val="es-ES"/>
        </w:rPr>
        <w:t xml:space="preserve">rograma para el Fortalecimiento de la Función Pública en América Latina </w:t>
      </w:r>
    </w:p>
    <w:p w14:paraId="672A6659" w14:textId="77777777" w:rsidR="006C3241" w:rsidRPr="00213A44" w:rsidRDefault="006C3241" w:rsidP="006C3241">
      <w:pPr>
        <w:pStyle w:val="NormalWeb"/>
        <w:shd w:val="clear" w:color="auto" w:fill="FFFFFF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szCs w:val="28"/>
          <w:u w:val="single"/>
        </w:rPr>
      </w:pPr>
    </w:p>
    <w:p w14:paraId="2ABA8806" w14:textId="061D7CB6" w:rsidR="0006067D" w:rsidRPr="0006067D" w:rsidRDefault="00176D40" w:rsidP="00916FEC">
      <w:pPr>
        <w:pStyle w:val="Prrafodelista"/>
        <w:numPr>
          <w:ilvl w:val="0"/>
          <w:numId w:val="24"/>
        </w:numPr>
        <w:spacing w:after="0"/>
        <w:jc w:val="both"/>
        <w:rPr>
          <w:rFonts w:eastAsia="Times New Roman" w:cs="Arial"/>
          <w:b/>
          <w:bCs/>
          <w:iCs/>
          <w:lang w:val="es-ES" w:eastAsia="es-ES"/>
        </w:rPr>
      </w:pPr>
      <w:r w:rsidRPr="00213A44">
        <w:rPr>
          <w:rFonts w:cs="Arial"/>
          <w:b/>
          <w:bCs/>
          <w:u w:val="single"/>
          <w:lang w:val="es-ES"/>
        </w:rPr>
        <w:t xml:space="preserve">Será el </w:t>
      </w:r>
      <w:r w:rsidR="624C7035" w:rsidRPr="00213A44">
        <w:rPr>
          <w:rFonts w:cs="Arial"/>
          <w:b/>
          <w:bCs/>
          <w:u w:val="single"/>
          <w:lang w:val="es-ES"/>
        </w:rPr>
        <w:t>3 de marzo</w:t>
      </w:r>
      <w:r w:rsidR="00D27E91" w:rsidRPr="00213A44">
        <w:rPr>
          <w:rFonts w:cs="Arial"/>
          <w:b/>
          <w:bCs/>
          <w:u w:val="single"/>
          <w:lang w:val="es-ES"/>
        </w:rPr>
        <w:t>,</w:t>
      </w:r>
      <w:r w:rsidR="005079DB" w:rsidRPr="00213A44">
        <w:rPr>
          <w:rFonts w:cs="Arial"/>
          <w:b/>
          <w:bCs/>
          <w:u w:val="single"/>
          <w:lang w:val="es-ES"/>
        </w:rPr>
        <w:t xml:space="preserve"> a las </w:t>
      </w:r>
      <w:r w:rsidR="00631558" w:rsidRPr="00213A44">
        <w:rPr>
          <w:rFonts w:cs="Arial"/>
          <w:b/>
          <w:bCs/>
          <w:u w:val="single"/>
          <w:lang w:val="es-ES"/>
        </w:rPr>
        <w:t>18:00</w:t>
      </w:r>
      <w:r w:rsidR="00D27E91" w:rsidRPr="00213A44">
        <w:rPr>
          <w:rFonts w:cs="Arial"/>
          <w:b/>
          <w:bCs/>
          <w:u w:val="single"/>
          <w:lang w:val="es-ES"/>
        </w:rPr>
        <w:t xml:space="preserve"> horas</w:t>
      </w:r>
      <w:r w:rsidR="003913C9" w:rsidRPr="00213A44">
        <w:rPr>
          <w:rFonts w:cs="Arial"/>
          <w:b/>
          <w:bCs/>
          <w:u w:val="single"/>
          <w:lang w:val="es-ES"/>
        </w:rPr>
        <w:t>,</w:t>
      </w:r>
      <w:r w:rsidR="624C7035" w:rsidRPr="00213A44">
        <w:rPr>
          <w:rFonts w:cs="Arial"/>
          <w:b/>
          <w:bCs/>
          <w:u w:val="single"/>
          <w:lang w:val="es-ES"/>
        </w:rPr>
        <w:t xml:space="preserve"> </w:t>
      </w:r>
      <w:r w:rsidR="00D27E91" w:rsidRPr="00213A44">
        <w:rPr>
          <w:rFonts w:cs="Arial"/>
          <w:b/>
          <w:bCs/>
          <w:u w:val="single"/>
          <w:lang w:val="es-ES"/>
        </w:rPr>
        <w:t xml:space="preserve">cuando tenga lugar </w:t>
      </w:r>
      <w:r w:rsidR="624C7035" w:rsidRPr="00213A44">
        <w:rPr>
          <w:rFonts w:cs="Arial"/>
          <w:b/>
          <w:bCs/>
          <w:u w:val="single"/>
          <w:lang w:val="es-ES"/>
        </w:rPr>
        <w:t>un evento online</w:t>
      </w:r>
      <w:r w:rsidR="624C7035" w:rsidRPr="0006067D">
        <w:rPr>
          <w:rFonts w:cs="Arial"/>
          <w:b/>
          <w:bCs/>
          <w:lang w:val="es-ES"/>
        </w:rPr>
        <w:t xml:space="preserve"> que contará con la participación</w:t>
      </w:r>
      <w:r w:rsidR="0006067D" w:rsidRPr="0006067D">
        <w:rPr>
          <w:rFonts w:cs="Arial"/>
          <w:b/>
          <w:bCs/>
          <w:iCs/>
          <w:lang w:val="es-ES"/>
        </w:rPr>
        <w:t xml:space="preserve"> </w:t>
      </w:r>
      <w:r w:rsidR="0006067D" w:rsidRPr="008D32AA">
        <w:rPr>
          <w:rFonts w:cs="Arial"/>
          <w:b/>
          <w:bCs/>
          <w:iCs/>
          <w:lang w:val="es-ES"/>
        </w:rPr>
        <w:t>de la Fundación Botín y de las instituciones asociadas (</w:t>
      </w:r>
      <w:r w:rsidR="0006067D">
        <w:rPr>
          <w:rFonts w:cs="Arial"/>
          <w:b/>
          <w:bCs/>
          <w:iCs/>
          <w:lang w:val="es-ES"/>
        </w:rPr>
        <w:t xml:space="preserve">Tecnológico de Monterrey en México, </w:t>
      </w:r>
      <w:r w:rsidR="0006067D" w:rsidRPr="008D32AA">
        <w:rPr>
          <w:rFonts w:cs="Arial"/>
          <w:b/>
          <w:bCs/>
          <w:iCs/>
          <w:lang w:val="es-ES"/>
        </w:rPr>
        <w:t xml:space="preserve">Universidad de los Andes en Colombia y la Fundación Getulio Vargas en Brasil). </w:t>
      </w:r>
      <w:r w:rsidR="00631558">
        <w:rPr>
          <w:rFonts w:eastAsia="Times New Roman" w:cs="Arial"/>
          <w:b/>
          <w:bCs/>
          <w:iCs/>
          <w:lang w:val="es-ES" w:eastAsia="es-ES"/>
        </w:rPr>
        <w:t xml:space="preserve">Los interesados en asistir podrán hacerlo a través de este </w:t>
      </w:r>
      <w:hyperlink r:id="rId8" w:anchor="/registration" w:history="1">
        <w:r w:rsidR="00631558" w:rsidRPr="00631558">
          <w:rPr>
            <w:rStyle w:val="Hipervnculo"/>
            <w:rFonts w:eastAsia="Times New Roman" w:cs="Arial"/>
            <w:b/>
            <w:bCs/>
            <w:iCs/>
            <w:lang w:val="es-ES" w:eastAsia="es-ES"/>
          </w:rPr>
          <w:t>enlace</w:t>
        </w:r>
      </w:hyperlink>
      <w:r w:rsidR="00631558">
        <w:rPr>
          <w:rFonts w:eastAsia="Times New Roman" w:cs="Arial"/>
          <w:b/>
          <w:bCs/>
          <w:iCs/>
          <w:lang w:val="es-ES" w:eastAsia="es-ES"/>
        </w:rPr>
        <w:t>.</w:t>
      </w:r>
    </w:p>
    <w:p w14:paraId="42EC15A9" w14:textId="77777777" w:rsidR="00893DF3" w:rsidRPr="00916FEC" w:rsidRDefault="00893DF3" w:rsidP="00916FEC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983B1D5" w14:textId="77777777" w:rsidR="00D27E91" w:rsidRDefault="00D27E91" w:rsidP="00D27E91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240" w:lineRule="atLeast"/>
        <w:ind w:left="357" w:hanging="357"/>
        <w:jc w:val="both"/>
        <w:rPr>
          <w:rFonts w:ascii="Calibri" w:hAnsi="Calibri" w:cs="Arial"/>
          <w:b/>
          <w:bCs/>
          <w:sz w:val="22"/>
          <w:szCs w:val="22"/>
        </w:rPr>
      </w:pPr>
      <w:r w:rsidRPr="003913C9"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  <w:t>Tras el</w:t>
      </w:r>
      <w:r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éxito de la convocatoria de 2024, para la que</w:t>
      </w:r>
      <w:r w:rsidRPr="263CF24C">
        <w:rPr>
          <w:rFonts w:ascii="Calibri" w:hAnsi="Calibri" w:cs="Arial"/>
          <w:b/>
          <w:bCs/>
          <w:sz w:val="22"/>
          <w:szCs w:val="22"/>
        </w:rPr>
        <w:t xml:space="preserve"> se recibieron 1</w:t>
      </w:r>
      <w:r>
        <w:rPr>
          <w:rFonts w:ascii="Calibri" w:hAnsi="Calibri" w:cs="Arial"/>
          <w:b/>
          <w:bCs/>
          <w:sz w:val="22"/>
          <w:szCs w:val="22"/>
        </w:rPr>
        <w:t>3</w:t>
      </w:r>
      <w:r w:rsidRPr="263CF24C"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bCs/>
          <w:sz w:val="22"/>
          <w:szCs w:val="22"/>
        </w:rPr>
        <w:t>7</w:t>
      </w:r>
      <w:r w:rsidRPr="263CF24C">
        <w:rPr>
          <w:rFonts w:ascii="Calibri" w:hAnsi="Calibri" w:cs="Arial"/>
          <w:b/>
          <w:bCs/>
          <w:sz w:val="22"/>
          <w:szCs w:val="22"/>
        </w:rPr>
        <w:t>00 candidaturas</w:t>
      </w:r>
      <w:r w:rsidRPr="009150B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263CF24C">
        <w:rPr>
          <w:rFonts w:ascii="Calibri" w:hAnsi="Calibri" w:cs="Arial"/>
          <w:b/>
          <w:bCs/>
          <w:sz w:val="22"/>
          <w:szCs w:val="22"/>
        </w:rPr>
        <w:t xml:space="preserve">de alrededor de </w:t>
      </w:r>
      <w:r>
        <w:rPr>
          <w:rFonts w:ascii="Calibri" w:hAnsi="Calibri" w:cs="Arial"/>
          <w:b/>
          <w:bCs/>
          <w:sz w:val="22"/>
          <w:szCs w:val="22"/>
        </w:rPr>
        <w:t>9</w:t>
      </w:r>
      <w:r w:rsidRPr="005079DB">
        <w:rPr>
          <w:rFonts w:ascii="Calibri" w:hAnsi="Calibri" w:cs="Arial"/>
          <w:b/>
          <w:bCs/>
          <w:sz w:val="22"/>
          <w:szCs w:val="22"/>
        </w:rPr>
        <w:t>00 universidades de 20 países</w:t>
      </w:r>
      <w:r w:rsidRPr="263CF24C">
        <w:rPr>
          <w:rFonts w:ascii="Calibri" w:hAnsi="Calibri" w:cs="Arial"/>
          <w:b/>
          <w:bCs/>
          <w:sz w:val="22"/>
          <w:szCs w:val="22"/>
        </w:rPr>
        <w:t xml:space="preserve"> de América Latina</w:t>
      </w:r>
      <w:r>
        <w:rPr>
          <w:rFonts w:ascii="Calibri" w:hAnsi="Calibri" w:cs="Arial"/>
          <w:b/>
          <w:bCs/>
          <w:sz w:val="22"/>
          <w:szCs w:val="22"/>
        </w:rPr>
        <w:t>,</w:t>
      </w:r>
      <w:r w:rsidRPr="263CF24C">
        <w:rPr>
          <w:rFonts w:ascii="Calibri" w:hAnsi="Calibri" w:cs="Arial"/>
          <w:b/>
          <w:bCs/>
          <w:sz w:val="22"/>
          <w:szCs w:val="22"/>
        </w:rPr>
        <w:t xml:space="preserve"> este año se espera</w:t>
      </w:r>
      <w:r>
        <w:rPr>
          <w:rFonts w:ascii="Calibri" w:hAnsi="Calibri" w:cs="Arial"/>
          <w:b/>
          <w:bCs/>
          <w:sz w:val="22"/>
          <w:szCs w:val="22"/>
        </w:rPr>
        <w:t xml:space="preserve"> no solo alcanzar, sino superar esa cifra, consolidando así el crecimiento y la proyección del programa.  </w:t>
      </w:r>
    </w:p>
    <w:p w14:paraId="541A6804" w14:textId="77777777" w:rsidR="00D27E91" w:rsidRDefault="00D27E91" w:rsidP="00213A44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ABEC465" w14:textId="1F4624A0" w:rsidR="003913C9" w:rsidRPr="003913C9" w:rsidRDefault="003913C9" w:rsidP="00F972F0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 w:line="240" w:lineRule="atLeast"/>
        <w:ind w:left="357" w:hanging="357"/>
        <w:jc w:val="both"/>
        <w:rPr>
          <w:rFonts w:ascii="Calibri" w:hAnsi="Calibri" w:cs="Arial"/>
          <w:b/>
          <w:bCs/>
          <w:sz w:val="22"/>
          <w:szCs w:val="22"/>
        </w:rPr>
      </w:pPr>
      <w:r w:rsidRPr="003913C9"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  <w:t xml:space="preserve">A través de esta iniciativa, la Fundación Botín busca que </w:t>
      </w:r>
      <w:r w:rsidR="00893DF3"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  <w:t>más de los mejores</w:t>
      </w:r>
      <w:r w:rsidRPr="003913C9">
        <w:rPr>
          <w:rFonts w:ascii="Calibri" w:eastAsia="Calibri" w:hAnsi="Calibri" w:cs="Arial"/>
          <w:b/>
          <w:bCs/>
          <w:iCs/>
          <w:sz w:val="22"/>
          <w:szCs w:val="22"/>
          <w:lang w:eastAsia="en-US"/>
        </w:rPr>
        <w:t xml:space="preserve"> se dediquen al servicio público, promoviendo en ellos tres valores fundamentales: integridad, vocación de servicio y proactividad. </w:t>
      </w:r>
    </w:p>
    <w:p w14:paraId="301FF205" w14:textId="77777777" w:rsidR="00893DF3" w:rsidRPr="00916FEC" w:rsidRDefault="00893DF3" w:rsidP="00916FEC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left="357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8CE097A" w14:textId="7C69234F" w:rsidR="007D596C" w:rsidRDefault="71DF00C9" w:rsidP="21A35681">
      <w:pPr>
        <w:jc w:val="both"/>
        <w:rPr>
          <w:rFonts w:cs="Arial"/>
          <w:lang w:val="es-ES"/>
        </w:rPr>
      </w:pPr>
      <w:r w:rsidRPr="00F972F0">
        <w:rPr>
          <w:rFonts w:cs="Arial"/>
          <w:i/>
          <w:iCs/>
          <w:lang w:val="es-ES"/>
        </w:rPr>
        <w:t xml:space="preserve">Santander, </w:t>
      </w:r>
      <w:r w:rsidR="00F972F0" w:rsidRPr="00F972F0">
        <w:rPr>
          <w:rFonts w:cs="Arial"/>
          <w:i/>
          <w:iCs/>
          <w:lang w:val="es-ES"/>
        </w:rPr>
        <w:t>26</w:t>
      </w:r>
      <w:r w:rsidRPr="00F972F0">
        <w:rPr>
          <w:rFonts w:cs="Arial"/>
          <w:i/>
          <w:iCs/>
          <w:lang w:val="es-ES"/>
        </w:rPr>
        <w:t xml:space="preserve"> de febrero de 202</w:t>
      </w:r>
      <w:r w:rsidR="00F972F0" w:rsidRPr="00F972F0">
        <w:rPr>
          <w:rFonts w:cs="Arial"/>
          <w:i/>
          <w:iCs/>
          <w:lang w:val="es-ES"/>
        </w:rPr>
        <w:t>5</w:t>
      </w:r>
      <w:r w:rsidRPr="00F972F0">
        <w:rPr>
          <w:rFonts w:cs="Arial"/>
          <w:i/>
          <w:iCs/>
          <w:lang w:val="es-ES"/>
        </w:rPr>
        <w:t>.</w:t>
      </w:r>
      <w:r w:rsidR="00F972F0">
        <w:rPr>
          <w:rFonts w:cs="Arial"/>
          <w:i/>
          <w:iCs/>
          <w:lang w:val="es-ES"/>
        </w:rPr>
        <w:t>-</w:t>
      </w:r>
      <w:r w:rsidRPr="71DF00C9">
        <w:rPr>
          <w:rFonts w:cs="Arial"/>
          <w:lang w:val="es-ES"/>
        </w:rPr>
        <w:t xml:space="preserve"> </w:t>
      </w:r>
      <w:r w:rsidR="00F972F0" w:rsidRPr="00213A44">
        <w:rPr>
          <w:rFonts w:cs="Arial"/>
          <w:u w:val="single"/>
          <w:lang w:val="es-ES"/>
        </w:rPr>
        <w:t>La Fundación Botín abr</w:t>
      </w:r>
      <w:r w:rsidR="00893DF3" w:rsidRPr="00213A44">
        <w:rPr>
          <w:rFonts w:cs="Arial"/>
          <w:u w:val="single"/>
          <w:lang w:val="es-ES"/>
        </w:rPr>
        <w:t>e</w:t>
      </w:r>
      <w:r w:rsidR="00F972F0" w:rsidRPr="00213A44">
        <w:rPr>
          <w:rFonts w:cs="Arial"/>
          <w:u w:val="single"/>
          <w:lang w:val="es-ES"/>
        </w:rPr>
        <w:t xml:space="preserve"> la </w:t>
      </w:r>
      <w:r w:rsidR="008668FC" w:rsidRPr="00213A44">
        <w:rPr>
          <w:rFonts w:cs="Arial"/>
          <w:u w:val="single"/>
          <w:lang w:val="es-ES"/>
        </w:rPr>
        <w:t xml:space="preserve">XVI </w:t>
      </w:r>
      <w:r w:rsidR="00F972F0" w:rsidRPr="00213A44">
        <w:rPr>
          <w:rFonts w:cs="Arial"/>
          <w:u w:val="single"/>
          <w:lang w:val="es-ES"/>
        </w:rPr>
        <w:t>convocatoria del Programa para el Fortalecimiento de la Función Pública en América Latina</w:t>
      </w:r>
      <w:r w:rsidR="00D27E91" w:rsidRPr="00213A44">
        <w:rPr>
          <w:rFonts w:cs="Arial"/>
          <w:u w:val="single"/>
          <w:lang w:val="es-ES"/>
        </w:rPr>
        <w:t xml:space="preserve">. Será </w:t>
      </w:r>
      <w:r w:rsidR="00F972F0" w:rsidRPr="00213A44">
        <w:rPr>
          <w:rFonts w:cs="Arial"/>
          <w:u w:val="single"/>
          <w:lang w:val="es-ES"/>
        </w:rPr>
        <w:t xml:space="preserve">el próximo lunes </w:t>
      </w:r>
      <w:r w:rsidR="00F972F0" w:rsidRPr="00D27E91">
        <w:rPr>
          <w:rFonts w:cs="Arial"/>
          <w:u w:val="single"/>
          <w:lang w:val="es-ES"/>
        </w:rPr>
        <w:t xml:space="preserve">3 de marzo, </w:t>
      </w:r>
      <w:r w:rsidR="005079DB" w:rsidRPr="00D27E91">
        <w:rPr>
          <w:rFonts w:cs="Arial"/>
          <w:u w:val="single"/>
          <w:lang w:val="es-ES"/>
        </w:rPr>
        <w:t xml:space="preserve">a las </w:t>
      </w:r>
      <w:r w:rsidR="00631558" w:rsidRPr="00D27E91">
        <w:rPr>
          <w:rFonts w:cs="Arial"/>
          <w:u w:val="single"/>
          <w:lang w:val="es-ES"/>
        </w:rPr>
        <w:t>18:00</w:t>
      </w:r>
      <w:r w:rsidR="005079DB" w:rsidRPr="00D27E91">
        <w:rPr>
          <w:rFonts w:cs="Arial"/>
          <w:u w:val="single"/>
          <w:lang w:val="es-ES"/>
        </w:rPr>
        <w:t xml:space="preserve"> horas</w:t>
      </w:r>
      <w:r w:rsidR="005079DB" w:rsidRPr="003A1B3F">
        <w:rPr>
          <w:rFonts w:cs="Arial"/>
          <w:lang w:val="es-ES"/>
        </w:rPr>
        <w:t>,</w:t>
      </w:r>
      <w:r w:rsidR="005079DB">
        <w:rPr>
          <w:rFonts w:cs="Arial"/>
          <w:lang w:val="es-ES"/>
        </w:rPr>
        <w:t xml:space="preserve"> </w:t>
      </w:r>
      <w:r w:rsidR="00D27E91">
        <w:rPr>
          <w:rFonts w:cs="Arial"/>
          <w:lang w:val="es-ES"/>
        </w:rPr>
        <w:t>cuando tenga lugar un</w:t>
      </w:r>
      <w:r w:rsidR="00F972F0" w:rsidRPr="67929B5C">
        <w:rPr>
          <w:rFonts w:cs="Arial"/>
          <w:lang w:val="es-ES"/>
        </w:rPr>
        <w:t xml:space="preserve"> evento online</w:t>
      </w:r>
      <w:r w:rsidR="00F972F0">
        <w:rPr>
          <w:rFonts w:cs="Arial"/>
          <w:lang w:val="es-ES"/>
        </w:rPr>
        <w:t xml:space="preserve"> que contará</w:t>
      </w:r>
      <w:r w:rsidR="00F972F0" w:rsidRPr="67929B5C">
        <w:rPr>
          <w:rFonts w:cs="Arial"/>
          <w:lang w:val="es-ES"/>
        </w:rPr>
        <w:t xml:space="preserve"> con </w:t>
      </w:r>
      <w:r w:rsidR="00D27E91">
        <w:rPr>
          <w:rFonts w:cs="Arial"/>
          <w:lang w:val="es-ES"/>
        </w:rPr>
        <w:t>la participación de</w:t>
      </w:r>
      <w:r w:rsidR="00F972F0" w:rsidRPr="67929B5C">
        <w:rPr>
          <w:rFonts w:cs="Arial"/>
          <w:lang w:val="es-ES"/>
        </w:rPr>
        <w:t>l director de Programas de la Fun</w:t>
      </w:r>
      <w:r w:rsidR="00067721">
        <w:rPr>
          <w:rFonts w:cs="Arial"/>
          <w:lang w:val="es-ES"/>
        </w:rPr>
        <w:t>da</w:t>
      </w:r>
      <w:r w:rsidR="00F972F0" w:rsidRPr="67929B5C">
        <w:rPr>
          <w:rFonts w:cs="Arial"/>
          <w:lang w:val="es-ES"/>
        </w:rPr>
        <w:t>ción Botín, Javier García Cañete</w:t>
      </w:r>
      <w:r w:rsidR="00F972F0">
        <w:rPr>
          <w:rFonts w:cs="Arial"/>
          <w:lang w:val="es-ES"/>
        </w:rPr>
        <w:t xml:space="preserve">; </w:t>
      </w:r>
      <w:r w:rsidRPr="71DF00C9">
        <w:rPr>
          <w:rFonts w:cs="Arial"/>
          <w:lang w:val="es-ES"/>
        </w:rPr>
        <w:t xml:space="preserve">el </w:t>
      </w:r>
      <w:r w:rsidR="00D27E91">
        <w:rPr>
          <w:rFonts w:cs="Arial"/>
          <w:lang w:val="es-ES"/>
        </w:rPr>
        <w:t>d</w:t>
      </w:r>
      <w:r w:rsidRPr="71DF00C9">
        <w:rPr>
          <w:rFonts w:cs="Arial"/>
          <w:lang w:val="es-ES"/>
        </w:rPr>
        <w:t xml:space="preserve">irector de la Maestría Ejecutiva en Administración Pública del TEC de Monterrey (México), Pablo de la Peña; la directora de la Escuela de Gobierno de la Universidad de los Andes (Colombia), Margarita Zuleta; y el </w:t>
      </w:r>
      <w:r w:rsidR="00D27E91">
        <w:rPr>
          <w:rFonts w:cs="Arial"/>
          <w:lang w:val="es-ES"/>
        </w:rPr>
        <w:t>c</w:t>
      </w:r>
      <w:r w:rsidRPr="71DF00C9">
        <w:rPr>
          <w:rFonts w:cs="Arial"/>
          <w:lang w:val="es-ES"/>
        </w:rPr>
        <w:t xml:space="preserve">oordinador de Relaciones Internacionales de la Fundación Getulio Vargas (Brasil), Rodrigo </w:t>
      </w:r>
      <w:proofErr w:type="spellStart"/>
      <w:r w:rsidRPr="71DF00C9">
        <w:rPr>
          <w:rFonts w:cs="Arial"/>
          <w:lang w:val="es-ES"/>
        </w:rPr>
        <w:t>Vianna</w:t>
      </w:r>
      <w:proofErr w:type="spellEnd"/>
      <w:r w:rsidRPr="71DF00C9">
        <w:rPr>
          <w:rFonts w:cs="Arial"/>
          <w:lang w:val="es-ES"/>
        </w:rPr>
        <w:t>.</w:t>
      </w:r>
    </w:p>
    <w:p w14:paraId="23D005C2" w14:textId="15B61AE8" w:rsidR="6C84FFD5" w:rsidRPr="003913C9" w:rsidRDefault="003913C9" w:rsidP="21A35681">
      <w:pPr>
        <w:jc w:val="both"/>
        <w:rPr>
          <w:rFonts w:cs="Arial"/>
          <w:lang w:val="es-ES"/>
        </w:rPr>
      </w:pPr>
      <w:r w:rsidRPr="003913C9">
        <w:rPr>
          <w:rFonts w:cs="Arial"/>
          <w:lang w:val="es-ES"/>
        </w:rPr>
        <w:t xml:space="preserve">A través de esta iniciativa, la Fundación Botín busca </w:t>
      </w:r>
      <w:r w:rsidR="00893DF3">
        <w:rPr>
          <w:rFonts w:cs="Arial"/>
          <w:lang w:val="es-ES"/>
        </w:rPr>
        <w:t>que más de los mejores se dediquen a lo</w:t>
      </w:r>
      <w:r w:rsidRPr="003913C9">
        <w:rPr>
          <w:rFonts w:cs="Arial"/>
          <w:lang w:val="es-ES"/>
        </w:rPr>
        <w:t xml:space="preserve"> público</w:t>
      </w:r>
      <w:r w:rsidR="00893DF3">
        <w:rPr>
          <w:rFonts w:cs="Arial"/>
          <w:lang w:val="es-ES"/>
        </w:rPr>
        <w:t xml:space="preserve"> en América Latina</w:t>
      </w:r>
      <w:r w:rsidRPr="003913C9">
        <w:rPr>
          <w:rFonts w:cs="Arial"/>
          <w:lang w:val="es-ES"/>
        </w:rPr>
        <w:t>, fomentando en ellos tres valores esenciales</w:t>
      </w:r>
      <w:r w:rsidR="00893DF3">
        <w:rPr>
          <w:rFonts w:cs="Arial"/>
          <w:lang w:val="es-ES"/>
        </w:rPr>
        <w:t xml:space="preserve">: </w:t>
      </w:r>
      <w:r w:rsidRPr="003913C9">
        <w:rPr>
          <w:rFonts w:cs="Arial"/>
          <w:lang w:val="es-ES"/>
        </w:rPr>
        <w:t>integridad, vocación de servicio y proactividad</w:t>
      </w:r>
      <w:r w:rsidR="00893DF3">
        <w:rPr>
          <w:rFonts w:cs="Arial"/>
          <w:lang w:val="es-ES"/>
        </w:rPr>
        <w:t>. Este año, la institución de origen cántabro espera recibir</w:t>
      </w:r>
      <w:r>
        <w:rPr>
          <w:rFonts w:cs="Arial"/>
          <w:lang w:val="es-ES"/>
        </w:rPr>
        <w:t xml:space="preserve"> </w:t>
      </w:r>
      <w:r w:rsidR="003D2963">
        <w:rPr>
          <w:rFonts w:cs="Arial"/>
          <w:lang w:val="es-ES"/>
        </w:rPr>
        <w:t>candidaturas de más de 9</w:t>
      </w:r>
      <w:r w:rsidRPr="003913C9">
        <w:rPr>
          <w:rFonts w:cs="Arial"/>
          <w:lang w:val="es-ES"/>
        </w:rPr>
        <w:t>00 universidades en 20 países de América Latina</w:t>
      </w:r>
      <w:r w:rsidR="001B3485">
        <w:rPr>
          <w:rFonts w:cs="Arial"/>
          <w:lang w:val="es-ES"/>
        </w:rPr>
        <w:t xml:space="preserve">, con el objetivo de igualar </w:t>
      </w:r>
      <w:r w:rsidR="00893DF3">
        <w:rPr>
          <w:rFonts w:cs="Arial"/>
          <w:lang w:val="es-ES"/>
        </w:rPr>
        <w:t>-</w:t>
      </w:r>
      <w:r w:rsidR="001B3485">
        <w:rPr>
          <w:rFonts w:cs="Arial"/>
          <w:lang w:val="es-ES"/>
        </w:rPr>
        <w:t>o</w:t>
      </w:r>
      <w:r w:rsidR="00DE604D">
        <w:rPr>
          <w:rFonts w:cs="Arial"/>
          <w:lang w:val="es-ES"/>
        </w:rPr>
        <w:t xml:space="preserve"> incluso</w:t>
      </w:r>
      <w:r w:rsidR="001B3485">
        <w:rPr>
          <w:rFonts w:cs="Arial"/>
          <w:lang w:val="es-ES"/>
        </w:rPr>
        <w:t xml:space="preserve"> superar</w:t>
      </w:r>
      <w:r w:rsidR="00893DF3">
        <w:rPr>
          <w:rFonts w:cs="Arial"/>
          <w:lang w:val="es-ES"/>
        </w:rPr>
        <w:t>-</w:t>
      </w:r>
      <w:r w:rsidR="001B3485">
        <w:rPr>
          <w:rFonts w:cs="Arial"/>
          <w:lang w:val="es-ES"/>
        </w:rPr>
        <w:t xml:space="preserve"> la cifra del año pasado, que alcanzó las 13.700</w:t>
      </w:r>
      <w:r w:rsidR="00893DF3">
        <w:rPr>
          <w:rFonts w:cs="Arial"/>
          <w:lang w:val="es-ES"/>
        </w:rPr>
        <w:t xml:space="preserve"> solicitudes</w:t>
      </w:r>
      <w:r w:rsidR="001B3485">
        <w:rPr>
          <w:rFonts w:cs="Arial"/>
          <w:lang w:val="es-ES"/>
        </w:rPr>
        <w:t>.</w:t>
      </w:r>
      <w:r w:rsidRPr="003913C9">
        <w:rPr>
          <w:rFonts w:cs="Arial"/>
          <w:lang w:val="es-ES"/>
        </w:rPr>
        <w:t xml:space="preserve"> </w:t>
      </w:r>
      <w:r w:rsidRPr="00213A44">
        <w:rPr>
          <w:rFonts w:cs="Arial"/>
          <w:b/>
          <w:bCs/>
          <w:lang w:val="es-ES"/>
        </w:rPr>
        <w:t>La convocatoria estará abierta hasta el 20 de mayo.</w:t>
      </w:r>
    </w:p>
    <w:p w14:paraId="1C5A1AA4" w14:textId="014BF215" w:rsidR="001B3485" w:rsidRPr="001B3485" w:rsidRDefault="00514696" w:rsidP="71DF00C9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>Tras</w:t>
      </w:r>
      <w:r w:rsidR="001B3485" w:rsidRPr="001B3485">
        <w:rPr>
          <w:rFonts w:cs="Arial"/>
          <w:lang w:val="es-ES"/>
        </w:rPr>
        <w:t xml:space="preserve"> quince ediciones</w:t>
      </w:r>
      <w:r>
        <w:rPr>
          <w:rFonts w:cs="Arial"/>
          <w:lang w:val="es-ES"/>
        </w:rPr>
        <w:t xml:space="preserve"> del programa</w:t>
      </w:r>
      <w:r w:rsidR="001B3485" w:rsidRPr="001B3485">
        <w:rPr>
          <w:rFonts w:cs="Arial"/>
          <w:lang w:val="es-ES"/>
        </w:rPr>
        <w:t xml:space="preserve">, el </w:t>
      </w:r>
      <w:r w:rsidR="003D2963">
        <w:rPr>
          <w:rFonts w:cs="Arial"/>
          <w:u w:val="single"/>
          <w:lang w:val="es-ES"/>
        </w:rPr>
        <w:t>6</w:t>
      </w:r>
      <w:r w:rsidR="001B3485" w:rsidRPr="001B3485">
        <w:rPr>
          <w:rFonts w:cs="Arial"/>
          <w:u w:val="single"/>
          <w:lang w:val="es-ES"/>
        </w:rPr>
        <w:t xml:space="preserve">0 % de </w:t>
      </w:r>
      <w:r>
        <w:rPr>
          <w:rFonts w:cs="Arial"/>
          <w:u w:val="single"/>
          <w:lang w:val="es-ES"/>
        </w:rPr>
        <w:t>lo</w:t>
      </w:r>
      <w:r w:rsidR="001B3485" w:rsidRPr="001B3485">
        <w:rPr>
          <w:rFonts w:cs="Arial"/>
          <w:u w:val="single"/>
          <w:lang w:val="es-ES"/>
        </w:rPr>
        <w:t xml:space="preserve">s egresados </w:t>
      </w:r>
      <w:r>
        <w:rPr>
          <w:rFonts w:cs="Arial"/>
          <w:u w:val="single"/>
          <w:lang w:val="es-ES"/>
        </w:rPr>
        <w:t xml:space="preserve">trabajan en </w:t>
      </w:r>
      <w:r w:rsidR="001B3485" w:rsidRPr="001B3485">
        <w:rPr>
          <w:rFonts w:cs="Arial"/>
          <w:u w:val="single"/>
          <w:lang w:val="es-ES"/>
        </w:rPr>
        <w:t xml:space="preserve">el sector público de sus países. Entre ellos se </w:t>
      </w:r>
      <w:r>
        <w:rPr>
          <w:rFonts w:cs="Arial"/>
          <w:u w:val="single"/>
          <w:lang w:val="es-ES"/>
        </w:rPr>
        <w:t>cuentan</w:t>
      </w:r>
      <w:r w:rsidR="001B3485" w:rsidRPr="001B3485">
        <w:rPr>
          <w:rFonts w:cs="Arial"/>
          <w:u w:val="single"/>
          <w:lang w:val="es-ES"/>
        </w:rPr>
        <w:t xml:space="preserve"> funcionarios del poder judicial, representantes en organismos internacionales, ministros regionales y diplomáticos, entre otros</w:t>
      </w:r>
      <w:r w:rsidR="001B3485" w:rsidRPr="001B3485">
        <w:rPr>
          <w:rFonts w:cs="Arial"/>
          <w:lang w:val="es-ES"/>
        </w:rPr>
        <w:t>.</w:t>
      </w:r>
    </w:p>
    <w:p w14:paraId="0D1B3E8A" w14:textId="1D210706" w:rsidR="00FA408F" w:rsidRPr="008150F4" w:rsidRDefault="71DF00C9" w:rsidP="21A35681">
      <w:pPr>
        <w:jc w:val="both"/>
        <w:rPr>
          <w:rFonts w:cs="Arial"/>
          <w:b/>
          <w:bCs/>
          <w:u w:val="single"/>
          <w:lang w:val="es-ES"/>
        </w:rPr>
      </w:pPr>
      <w:r w:rsidRPr="71DF00C9">
        <w:rPr>
          <w:rFonts w:cs="Arial"/>
          <w:b/>
          <w:bCs/>
          <w:u w:val="single"/>
          <w:lang w:val="es-ES"/>
        </w:rPr>
        <w:t>Programa formativo</w:t>
      </w:r>
    </w:p>
    <w:p w14:paraId="216E1E55" w14:textId="687C7F97" w:rsidR="003913C9" w:rsidRPr="003913C9" w:rsidRDefault="003913C9" w:rsidP="003913C9">
      <w:pPr>
        <w:jc w:val="both"/>
        <w:rPr>
          <w:rFonts w:cs="Arial"/>
          <w:b/>
          <w:bCs/>
          <w:lang w:val="es-ES"/>
        </w:rPr>
      </w:pPr>
      <w:r>
        <w:rPr>
          <w:rFonts w:cs="Arial"/>
          <w:lang w:val="es-ES"/>
        </w:rPr>
        <w:t>E</w:t>
      </w:r>
      <w:r w:rsidRPr="71DF00C9">
        <w:rPr>
          <w:rFonts w:cs="Arial"/>
          <w:lang w:val="es-ES"/>
        </w:rPr>
        <w:t xml:space="preserve">l </w:t>
      </w:r>
      <w:r w:rsidR="00D27E91">
        <w:rPr>
          <w:rFonts w:cs="Arial"/>
          <w:lang w:val="es-ES"/>
        </w:rPr>
        <w:t>P</w:t>
      </w:r>
      <w:r w:rsidRPr="71DF00C9">
        <w:rPr>
          <w:rFonts w:cs="Arial"/>
          <w:lang w:val="es-ES"/>
        </w:rPr>
        <w:t xml:space="preserve">rograma para el Fortalecimiento de la Función Pública en América Latina instruye </w:t>
      </w:r>
      <w:r>
        <w:rPr>
          <w:rFonts w:cs="Arial"/>
          <w:lang w:val="es-ES"/>
        </w:rPr>
        <w:t>a futuros</w:t>
      </w:r>
      <w:r w:rsidRPr="71DF00C9">
        <w:rPr>
          <w:rFonts w:cs="Arial"/>
          <w:lang w:val="es-ES"/>
        </w:rPr>
        <w:t xml:space="preserve"> servidores públicos con una</w:t>
      </w:r>
      <w:r w:rsidRPr="003913C9">
        <w:rPr>
          <w:lang w:val="es-ES"/>
        </w:rPr>
        <w:t xml:space="preserve"> </w:t>
      </w:r>
      <w:r w:rsidRPr="003913C9">
        <w:rPr>
          <w:rFonts w:cs="Arial"/>
          <w:lang w:val="es-ES"/>
        </w:rPr>
        <w:t xml:space="preserve">educación de excelencia, preparándolos para liderar el cambio en sus países. </w:t>
      </w:r>
      <w:r>
        <w:rPr>
          <w:rFonts w:cs="Arial"/>
          <w:lang w:val="es-ES"/>
        </w:rPr>
        <w:t xml:space="preserve">Este </w:t>
      </w:r>
      <w:r w:rsidRPr="003913C9">
        <w:rPr>
          <w:rFonts w:cs="Arial"/>
          <w:b/>
          <w:bCs/>
          <w:lang w:val="es-ES"/>
        </w:rPr>
        <w:t>ciclo formativo multidisciplinar se desarrolla en varias etapas</w:t>
      </w:r>
      <w:r w:rsidR="001B3485">
        <w:rPr>
          <w:rFonts w:cs="Arial"/>
          <w:b/>
          <w:bCs/>
          <w:lang w:val="es-ES"/>
        </w:rPr>
        <w:t xml:space="preserve"> </w:t>
      </w:r>
      <w:r w:rsidR="00514696">
        <w:rPr>
          <w:rFonts w:cs="Arial"/>
          <w:b/>
          <w:bCs/>
          <w:lang w:val="es-ES"/>
        </w:rPr>
        <w:t xml:space="preserve">a lo largo de </w:t>
      </w:r>
      <w:r w:rsidR="001B3485">
        <w:rPr>
          <w:rFonts w:cs="Arial"/>
          <w:b/>
          <w:bCs/>
          <w:lang w:val="es-ES"/>
        </w:rPr>
        <w:t>siete semanas</w:t>
      </w:r>
      <w:r w:rsidRPr="003913C9">
        <w:rPr>
          <w:rFonts w:cs="Arial"/>
          <w:b/>
          <w:bCs/>
          <w:lang w:val="es-ES"/>
        </w:rPr>
        <w:t xml:space="preserve">, comenzando por </w:t>
      </w:r>
      <w:r w:rsidRPr="003913C9">
        <w:rPr>
          <w:rFonts w:cs="Arial"/>
          <w:b/>
          <w:bCs/>
          <w:lang w:val="es-ES"/>
        </w:rPr>
        <w:lastRenderedPageBreak/>
        <w:t xml:space="preserve">México, en la sede de la Escuela de Gobierno y Transformación Pública del Tecnológico de Monterrey. Posteriormente, continua en España, en la sede de la Fundación Botín en Santander y Madrid, así como en la Universidad de Salamanca. La tercera etapa </w:t>
      </w:r>
      <w:r w:rsidR="00514696">
        <w:rPr>
          <w:rFonts w:cs="Arial"/>
          <w:b/>
          <w:bCs/>
          <w:lang w:val="es-ES"/>
        </w:rPr>
        <w:t>tiene</w:t>
      </w:r>
      <w:r w:rsidR="00514696" w:rsidRPr="003913C9">
        <w:rPr>
          <w:rFonts w:cs="Arial"/>
          <w:b/>
          <w:bCs/>
          <w:lang w:val="es-ES"/>
        </w:rPr>
        <w:t xml:space="preserve"> </w:t>
      </w:r>
      <w:r w:rsidRPr="003913C9">
        <w:rPr>
          <w:rFonts w:cs="Arial"/>
          <w:b/>
          <w:bCs/>
          <w:lang w:val="es-ES"/>
        </w:rPr>
        <w:t>lugar en la Escuela de Gobierno de la Universidad de los Andes, en Colombia, y el programa conclu</w:t>
      </w:r>
      <w:r w:rsidR="00514696">
        <w:rPr>
          <w:rFonts w:cs="Arial"/>
          <w:b/>
          <w:bCs/>
          <w:lang w:val="es-ES"/>
        </w:rPr>
        <w:t>ye</w:t>
      </w:r>
      <w:r w:rsidRPr="003913C9">
        <w:rPr>
          <w:rFonts w:cs="Arial"/>
          <w:b/>
          <w:bCs/>
          <w:lang w:val="es-ES"/>
        </w:rPr>
        <w:t xml:space="preserve"> en Brasil, de la mano de la Fundación Getulio Vargas.</w:t>
      </w:r>
    </w:p>
    <w:p w14:paraId="3656B9AB" w14:textId="3085D17C" w:rsidR="00411D46" w:rsidRPr="005079DB" w:rsidRDefault="71DF00C9" w:rsidP="005079DB">
      <w:pPr>
        <w:jc w:val="both"/>
        <w:rPr>
          <w:rFonts w:cs="Arial"/>
          <w:b/>
          <w:bCs/>
          <w:lang w:val="es-ES"/>
        </w:rPr>
      </w:pPr>
      <w:r w:rsidRPr="005079DB">
        <w:rPr>
          <w:rFonts w:cs="Arial"/>
          <w:b/>
          <w:bCs/>
          <w:lang w:val="es-ES"/>
        </w:rPr>
        <w:t xml:space="preserve">Durante su etapa española, </w:t>
      </w:r>
      <w:r w:rsidR="001B3485">
        <w:rPr>
          <w:rFonts w:cs="Arial"/>
          <w:b/>
          <w:bCs/>
          <w:lang w:val="es-ES"/>
        </w:rPr>
        <w:t>l</w:t>
      </w:r>
      <w:r w:rsidR="001B3485" w:rsidRPr="001B3485">
        <w:rPr>
          <w:rFonts w:cs="Arial"/>
          <w:b/>
          <w:bCs/>
          <w:lang w:val="es-ES"/>
        </w:rPr>
        <w:t>os estudiantes participa</w:t>
      </w:r>
      <w:r w:rsidR="00514696">
        <w:rPr>
          <w:rFonts w:cs="Arial"/>
          <w:b/>
          <w:bCs/>
          <w:lang w:val="es-ES"/>
        </w:rPr>
        <w:t>n</w:t>
      </w:r>
      <w:r w:rsidR="001B3485" w:rsidRPr="001B3485">
        <w:rPr>
          <w:rFonts w:cs="Arial"/>
          <w:b/>
          <w:bCs/>
          <w:lang w:val="es-ES"/>
        </w:rPr>
        <w:t xml:space="preserve"> en diversas actividades, entre ellas </w:t>
      </w:r>
      <w:r w:rsidR="00514696">
        <w:rPr>
          <w:rFonts w:cs="Arial"/>
          <w:b/>
          <w:bCs/>
          <w:lang w:val="es-ES"/>
        </w:rPr>
        <w:t xml:space="preserve">varias etapas </w:t>
      </w:r>
      <w:r w:rsidR="001B3485" w:rsidRPr="001B3485">
        <w:rPr>
          <w:rFonts w:cs="Arial"/>
          <w:b/>
          <w:bCs/>
          <w:lang w:val="es-ES"/>
        </w:rPr>
        <w:t xml:space="preserve">del Camino de Santiago, un </w:t>
      </w:r>
      <w:proofErr w:type="spellStart"/>
      <w:r w:rsidR="001B3485" w:rsidRPr="00385114">
        <w:rPr>
          <w:rFonts w:cs="Arial"/>
          <w:b/>
          <w:bCs/>
          <w:i/>
          <w:iCs/>
          <w:lang w:val="es-ES"/>
        </w:rPr>
        <w:t>outdoor</w:t>
      </w:r>
      <w:proofErr w:type="spellEnd"/>
      <w:r w:rsidR="001B3485" w:rsidRPr="00385114">
        <w:rPr>
          <w:rFonts w:cs="Arial"/>
          <w:b/>
          <w:bCs/>
          <w:i/>
          <w:iCs/>
          <w:lang w:val="es-ES"/>
        </w:rPr>
        <w:t xml:space="preserve"> training</w:t>
      </w:r>
      <w:r w:rsidR="001B3485" w:rsidRPr="001B3485">
        <w:rPr>
          <w:rFonts w:cs="Arial"/>
          <w:b/>
          <w:bCs/>
          <w:lang w:val="es-ES"/>
        </w:rPr>
        <w:t xml:space="preserve"> y seminarios en el Instituto Iberoamericano de la Universidad de Salamanca.</w:t>
      </w:r>
      <w:r w:rsidR="001B3485">
        <w:rPr>
          <w:rFonts w:cs="Arial"/>
          <w:b/>
          <w:bCs/>
          <w:lang w:val="es-ES"/>
        </w:rPr>
        <w:t xml:space="preserve"> </w:t>
      </w:r>
      <w:r w:rsidRPr="71DF00C9">
        <w:rPr>
          <w:rFonts w:cs="Arial"/>
          <w:lang w:val="es-ES"/>
        </w:rPr>
        <w:t>También se incluyen visitas para conocer algunas instituciones como el Ayuntamiento de Santander, el Congreso de los Diputados,</w:t>
      </w:r>
      <w:r w:rsidR="00067721">
        <w:rPr>
          <w:rFonts w:cs="Arial"/>
          <w:lang w:val="es-ES"/>
        </w:rPr>
        <w:t xml:space="preserve"> el</w:t>
      </w:r>
      <w:r w:rsidRPr="71DF00C9">
        <w:rPr>
          <w:rFonts w:cs="Arial"/>
          <w:lang w:val="es-ES"/>
        </w:rPr>
        <w:t xml:space="preserve"> Museo del Prado, </w:t>
      </w:r>
      <w:r w:rsidR="00067721">
        <w:rPr>
          <w:rFonts w:cs="Arial"/>
          <w:lang w:val="es-ES"/>
        </w:rPr>
        <w:t xml:space="preserve">el </w:t>
      </w:r>
      <w:r w:rsidRPr="71DF00C9">
        <w:rPr>
          <w:rFonts w:cs="Arial"/>
          <w:lang w:val="es-ES"/>
        </w:rPr>
        <w:t>Banco de España</w:t>
      </w:r>
      <w:r w:rsidR="00067721">
        <w:rPr>
          <w:rFonts w:cs="Arial"/>
          <w:lang w:val="es-ES"/>
        </w:rPr>
        <w:t xml:space="preserve"> y</w:t>
      </w:r>
      <w:r w:rsidRPr="71DF00C9">
        <w:rPr>
          <w:rFonts w:cs="Arial"/>
          <w:lang w:val="es-ES"/>
        </w:rPr>
        <w:t xml:space="preserve"> el Consorcio Regional de Transportes de Madrid, entre otras. A</w:t>
      </w:r>
      <w:r w:rsidR="00514696">
        <w:rPr>
          <w:rFonts w:cs="Arial"/>
          <w:lang w:val="es-ES"/>
        </w:rPr>
        <w:t xml:space="preserve"> su finalización, </w:t>
      </w:r>
      <w:r w:rsidRPr="71DF00C9">
        <w:rPr>
          <w:rFonts w:cs="Arial"/>
          <w:lang w:val="es-ES"/>
        </w:rPr>
        <w:t>los alumnos pasa</w:t>
      </w:r>
      <w:r w:rsidR="00514696">
        <w:rPr>
          <w:rFonts w:cs="Arial"/>
          <w:lang w:val="es-ES"/>
        </w:rPr>
        <w:t>n</w:t>
      </w:r>
      <w:r w:rsidRPr="71DF00C9">
        <w:rPr>
          <w:rFonts w:cs="Arial"/>
          <w:lang w:val="es-ES"/>
        </w:rPr>
        <w:t xml:space="preserve"> a formar parte de la Red </w:t>
      </w:r>
      <w:proofErr w:type="spellStart"/>
      <w:r w:rsidR="001B3485">
        <w:rPr>
          <w:rFonts w:cs="Arial"/>
          <w:lang w:val="es-ES"/>
        </w:rPr>
        <w:t>Alumni</w:t>
      </w:r>
      <w:proofErr w:type="spellEnd"/>
      <w:r w:rsidR="001B3485">
        <w:rPr>
          <w:rFonts w:cs="Arial"/>
          <w:lang w:val="es-ES"/>
        </w:rPr>
        <w:t xml:space="preserve"> </w:t>
      </w:r>
      <w:r w:rsidRPr="71DF00C9">
        <w:rPr>
          <w:rFonts w:cs="Arial"/>
          <w:lang w:val="es-ES"/>
        </w:rPr>
        <w:t>de Servidores Públicos</w:t>
      </w:r>
      <w:r w:rsidR="001B3485">
        <w:rPr>
          <w:rFonts w:cs="Arial"/>
          <w:lang w:val="es-ES"/>
        </w:rPr>
        <w:t xml:space="preserve"> de la Fundación Botín</w:t>
      </w:r>
      <w:r w:rsidRPr="71DF00C9">
        <w:rPr>
          <w:rFonts w:cs="Arial"/>
          <w:lang w:val="es-ES"/>
        </w:rPr>
        <w:t>, compuesta por</w:t>
      </w:r>
      <w:r w:rsidR="00514696">
        <w:rPr>
          <w:rFonts w:cs="Arial"/>
          <w:lang w:val="es-ES"/>
        </w:rPr>
        <w:t xml:space="preserve"> más de</w:t>
      </w:r>
      <w:r w:rsidRPr="71DF00C9">
        <w:rPr>
          <w:rFonts w:cs="Arial"/>
          <w:lang w:val="es-ES"/>
        </w:rPr>
        <w:t xml:space="preserve"> 50</w:t>
      </w:r>
      <w:r w:rsidR="00514696">
        <w:rPr>
          <w:rFonts w:cs="Arial"/>
          <w:lang w:val="es-ES"/>
        </w:rPr>
        <w:t>0</w:t>
      </w:r>
      <w:r w:rsidRPr="71DF00C9">
        <w:rPr>
          <w:rFonts w:cs="Arial"/>
          <w:lang w:val="es-ES"/>
        </w:rPr>
        <w:t xml:space="preserve"> egresados</w:t>
      </w:r>
      <w:r w:rsidR="00514696">
        <w:rPr>
          <w:rFonts w:cs="Arial"/>
          <w:lang w:val="es-ES"/>
        </w:rPr>
        <w:t xml:space="preserve"> y</w:t>
      </w:r>
      <w:r w:rsidRPr="71DF00C9">
        <w:rPr>
          <w:rFonts w:cs="Arial"/>
          <w:lang w:val="es-ES"/>
        </w:rPr>
        <w:t xml:space="preserve"> cuyo objetivo es compartir información, oportunidades y proyectos para mejorar la sociedad desde lo público.</w:t>
      </w:r>
    </w:p>
    <w:p w14:paraId="4C6E4A0D" w14:textId="44FEB541" w:rsidR="000D7587" w:rsidRPr="00213A44" w:rsidRDefault="005079DB" w:rsidP="00213A44">
      <w:pPr>
        <w:jc w:val="both"/>
        <w:rPr>
          <w:rFonts w:cs="Arial"/>
          <w:b/>
          <w:bCs/>
          <w:color w:val="C00000"/>
          <w:u w:val="single"/>
          <w:lang w:val="es-ES"/>
        </w:rPr>
      </w:pPr>
      <w:r w:rsidRPr="00213A44">
        <w:rPr>
          <w:rFonts w:cs="Arial"/>
          <w:b/>
          <w:bCs/>
          <w:color w:val="C00000"/>
          <w:u w:val="single"/>
          <w:lang w:val="es-ES"/>
        </w:rPr>
        <w:t>FECHA</w:t>
      </w:r>
      <w:r w:rsidR="00067721" w:rsidRPr="00213A44">
        <w:rPr>
          <w:rFonts w:cs="Arial"/>
          <w:b/>
          <w:bCs/>
          <w:color w:val="C00000"/>
          <w:u w:val="single"/>
          <w:lang w:val="es-ES"/>
        </w:rPr>
        <w:t>S</w:t>
      </w:r>
      <w:r w:rsidRPr="00213A44">
        <w:rPr>
          <w:rFonts w:cs="Arial"/>
          <w:b/>
          <w:bCs/>
          <w:color w:val="C00000"/>
          <w:u w:val="single"/>
          <w:lang w:val="es-ES"/>
        </w:rPr>
        <w:t xml:space="preserve"> RELEVANTES</w:t>
      </w:r>
    </w:p>
    <w:p w14:paraId="2F77DE1D" w14:textId="29FD7A1D" w:rsidR="005079DB" w:rsidRDefault="71DF00C9" w:rsidP="005079DB">
      <w:pPr>
        <w:pStyle w:val="Default"/>
        <w:spacing w:line="276" w:lineRule="auto"/>
        <w:rPr>
          <w:sz w:val="23"/>
          <w:szCs w:val="23"/>
        </w:rPr>
      </w:pPr>
      <w:r w:rsidRPr="71DF00C9">
        <w:rPr>
          <w:b/>
          <w:bCs/>
          <w:sz w:val="23"/>
          <w:szCs w:val="23"/>
        </w:rPr>
        <w:t xml:space="preserve">Apertura de convocatoria: </w:t>
      </w:r>
      <w:hyperlink r:id="rId9" w:anchor="/registration" w:history="1">
        <w:r w:rsidRPr="00631558">
          <w:rPr>
            <w:rStyle w:val="Hipervnculo"/>
            <w:sz w:val="23"/>
            <w:szCs w:val="23"/>
          </w:rPr>
          <w:t>3 de marzo de 2025</w:t>
        </w:r>
        <w:r w:rsidR="005079DB" w:rsidRPr="00631558">
          <w:rPr>
            <w:rStyle w:val="Hipervnculo"/>
            <w:sz w:val="23"/>
            <w:szCs w:val="23"/>
          </w:rPr>
          <w:t xml:space="preserve">, a las </w:t>
        </w:r>
        <w:r w:rsidR="00631558" w:rsidRPr="00631558">
          <w:rPr>
            <w:rStyle w:val="Hipervnculo"/>
            <w:sz w:val="23"/>
            <w:szCs w:val="23"/>
          </w:rPr>
          <w:t>18:00</w:t>
        </w:r>
        <w:r w:rsidR="005079DB" w:rsidRPr="00631558">
          <w:rPr>
            <w:rStyle w:val="Hipervnculo"/>
            <w:sz w:val="23"/>
            <w:szCs w:val="23"/>
          </w:rPr>
          <w:t xml:space="preserve"> horas.</w:t>
        </w:r>
      </w:hyperlink>
      <w:r w:rsidR="005079DB">
        <w:rPr>
          <w:sz w:val="23"/>
          <w:szCs w:val="23"/>
        </w:rPr>
        <w:t xml:space="preserve"> </w:t>
      </w:r>
    </w:p>
    <w:p w14:paraId="41A94BE7" w14:textId="6F12C71C" w:rsidR="00E559DD" w:rsidRPr="005079DB" w:rsidRDefault="71DF00C9" w:rsidP="005079DB">
      <w:pPr>
        <w:pStyle w:val="Default"/>
        <w:spacing w:line="276" w:lineRule="auto"/>
        <w:rPr>
          <w:sz w:val="23"/>
          <w:szCs w:val="23"/>
        </w:rPr>
      </w:pPr>
      <w:r w:rsidRPr="71DF00C9">
        <w:rPr>
          <w:b/>
          <w:bCs/>
          <w:sz w:val="23"/>
          <w:szCs w:val="23"/>
        </w:rPr>
        <w:t xml:space="preserve">Cierre de convocatoria: </w:t>
      </w:r>
      <w:r w:rsidRPr="005079DB">
        <w:rPr>
          <w:sz w:val="23"/>
          <w:szCs w:val="23"/>
        </w:rPr>
        <w:t>20 de mayo del 2025</w:t>
      </w:r>
      <w:r w:rsidR="005079DB" w:rsidRPr="005079DB">
        <w:rPr>
          <w:sz w:val="23"/>
          <w:szCs w:val="23"/>
        </w:rPr>
        <w:t>, a las 23:59 horas.</w:t>
      </w:r>
    </w:p>
    <w:p w14:paraId="743C36A3" w14:textId="46AFA46D" w:rsidR="00E559DD" w:rsidRDefault="71DF00C9" w:rsidP="005079DB">
      <w:pPr>
        <w:pStyle w:val="Default"/>
        <w:spacing w:line="276" w:lineRule="auto"/>
        <w:rPr>
          <w:b/>
          <w:bCs/>
          <w:sz w:val="23"/>
          <w:szCs w:val="23"/>
        </w:rPr>
      </w:pPr>
      <w:r w:rsidRPr="71DF00C9">
        <w:rPr>
          <w:b/>
          <w:bCs/>
          <w:sz w:val="23"/>
          <w:szCs w:val="23"/>
        </w:rPr>
        <w:t xml:space="preserve">Siguientes fases del proceso de selección: </w:t>
      </w:r>
      <w:r w:rsidRPr="005079DB">
        <w:rPr>
          <w:sz w:val="23"/>
          <w:szCs w:val="23"/>
        </w:rPr>
        <w:t>finales de julio de 2025</w:t>
      </w:r>
      <w:r w:rsidR="005079DB">
        <w:rPr>
          <w:sz w:val="23"/>
          <w:szCs w:val="23"/>
        </w:rPr>
        <w:t>.</w:t>
      </w:r>
    </w:p>
    <w:p w14:paraId="5F641140" w14:textId="49A0D5F7" w:rsidR="00E559DD" w:rsidRDefault="71DF00C9" w:rsidP="005079DB">
      <w:pPr>
        <w:pStyle w:val="Default"/>
        <w:spacing w:line="276" w:lineRule="auto"/>
        <w:rPr>
          <w:sz w:val="23"/>
          <w:szCs w:val="23"/>
        </w:rPr>
      </w:pPr>
      <w:r w:rsidRPr="71DF00C9">
        <w:rPr>
          <w:b/>
          <w:bCs/>
          <w:sz w:val="23"/>
          <w:szCs w:val="23"/>
        </w:rPr>
        <w:t xml:space="preserve">Inicio del programa: </w:t>
      </w:r>
      <w:r w:rsidRPr="005079DB">
        <w:rPr>
          <w:sz w:val="23"/>
          <w:szCs w:val="23"/>
        </w:rPr>
        <w:t>octubre de 2025</w:t>
      </w:r>
      <w:r w:rsidR="005079DB">
        <w:rPr>
          <w:sz w:val="23"/>
          <w:szCs w:val="23"/>
        </w:rPr>
        <w:t>.</w:t>
      </w:r>
      <w:r w:rsidRPr="71DF00C9">
        <w:rPr>
          <w:b/>
          <w:bCs/>
          <w:sz w:val="23"/>
          <w:szCs w:val="23"/>
        </w:rPr>
        <w:t xml:space="preserve"> </w:t>
      </w:r>
    </w:p>
    <w:p w14:paraId="45FB0818" w14:textId="5A7C59E0" w:rsidR="00E559DD" w:rsidRDefault="71DF00C9" w:rsidP="005079DB">
      <w:pPr>
        <w:pStyle w:val="Default"/>
        <w:spacing w:line="276" w:lineRule="auto"/>
        <w:rPr>
          <w:sz w:val="23"/>
          <w:szCs w:val="23"/>
        </w:rPr>
      </w:pPr>
      <w:r w:rsidRPr="71DF00C9">
        <w:rPr>
          <w:b/>
          <w:bCs/>
          <w:sz w:val="23"/>
          <w:szCs w:val="23"/>
        </w:rPr>
        <w:t xml:space="preserve">Finalización del programa: </w:t>
      </w:r>
      <w:r w:rsidRPr="005079DB">
        <w:rPr>
          <w:sz w:val="23"/>
          <w:szCs w:val="23"/>
        </w:rPr>
        <w:t>diciembre de 2025</w:t>
      </w:r>
      <w:r w:rsidR="005079DB" w:rsidRPr="008668FC">
        <w:rPr>
          <w:sz w:val="23"/>
          <w:szCs w:val="23"/>
        </w:rPr>
        <w:t>.</w:t>
      </w:r>
    </w:p>
    <w:p w14:paraId="67F19B45" w14:textId="77777777" w:rsidR="00514696" w:rsidRDefault="00514696" w:rsidP="005079DB">
      <w:pPr>
        <w:pStyle w:val="Default"/>
        <w:spacing w:line="276" w:lineRule="auto"/>
        <w:rPr>
          <w:sz w:val="23"/>
          <w:szCs w:val="23"/>
        </w:rPr>
      </w:pPr>
    </w:p>
    <w:p w14:paraId="62BB22B1" w14:textId="49DCF552" w:rsidR="00FA408F" w:rsidRDefault="00514696" w:rsidP="00916FEC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sz w:val="23"/>
          <w:szCs w:val="23"/>
        </w:rPr>
        <w:t>………………………………………</w:t>
      </w:r>
    </w:p>
    <w:p w14:paraId="05803C09" w14:textId="36E3FAB4" w:rsidR="00FA408F" w:rsidRDefault="00FA408F" w:rsidP="21A35681">
      <w:pPr>
        <w:pStyle w:val="Default"/>
        <w:rPr>
          <w:b/>
          <w:bCs/>
          <w:i/>
          <w:iCs/>
          <w:sz w:val="22"/>
          <w:szCs w:val="22"/>
        </w:rPr>
      </w:pPr>
      <w:r w:rsidRPr="21A35681">
        <w:rPr>
          <w:b/>
          <w:bCs/>
          <w:i/>
          <w:iCs/>
          <w:sz w:val="22"/>
          <w:szCs w:val="22"/>
        </w:rPr>
        <w:t xml:space="preserve">Fundación Botín </w:t>
      </w:r>
    </w:p>
    <w:p w14:paraId="45F4B77C" w14:textId="76535587" w:rsidR="21A35681" w:rsidRDefault="21A35681" w:rsidP="21A35681">
      <w:pPr>
        <w:pStyle w:val="Default"/>
        <w:rPr>
          <w:b/>
          <w:bCs/>
          <w:i/>
          <w:iCs/>
          <w:sz w:val="22"/>
          <w:szCs w:val="22"/>
        </w:rPr>
      </w:pPr>
    </w:p>
    <w:p w14:paraId="06A19D3A" w14:textId="77777777" w:rsidR="00FA408F" w:rsidRDefault="00FA408F" w:rsidP="00FA408F">
      <w:pPr>
        <w:pStyle w:val="Default"/>
        <w:jc w:val="both"/>
        <w:rPr>
          <w:rStyle w:val="Hipervnculo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La Fundación Marcelino Botín fue creada en 1964 por Marcelino Botín Sanz de </w:t>
      </w:r>
      <w:proofErr w:type="spellStart"/>
      <w:r>
        <w:rPr>
          <w:i/>
          <w:iCs/>
          <w:sz w:val="20"/>
          <w:szCs w:val="20"/>
        </w:rPr>
        <w:t>Sautuola</w:t>
      </w:r>
      <w:proofErr w:type="spellEnd"/>
      <w:r>
        <w:rPr>
          <w:i/>
          <w:iCs/>
          <w:sz w:val="20"/>
          <w:szCs w:val="20"/>
        </w:rPr>
        <w:t xml:space="preserve"> y su mujer, Carmen </w:t>
      </w:r>
      <w:proofErr w:type="spellStart"/>
      <w:r>
        <w:rPr>
          <w:i/>
          <w:iCs/>
          <w:sz w:val="20"/>
          <w:szCs w:val="20"/>
        </w:rPr>
        <w:t>Yllera</w:t>
      </w:r>
      <w:proofErr w:type="spellEnd"/>
      <w:r>
        <w:rPr>
          <w:i/>
          <w:iCs/>
          <w:sz w:val="20"/>
          <w:szCs w:val="20"/>
        </w:rPr>
        <w:t xml:space="preserve">, para promover el desarrollo social de Cantabria. </w:t>
      </w:r>
      <w:r w:rsidR="00326520">
        <w:rPr>
          <w:i/>
          <w:iCs/>
          <w:sz w:val="20"/>
          <w:szCs w:val="20"/>
        </w:rPr>
        <w:t>Más de</w:t>
      </w:r>
      <w:r>
        <w:rPr>
          <w:i/>
          <w:iCs/>
          <w:sz w:val="20"/>
          <w:szCs w:val="20"/>
        </w:rPr>
        <w:t xml:space="preserve"> cincuenta años después, </w:t>
      </w:r>
      <w:r w:rsidR="00326520">
        <w:rPr>
          <w:i/>
          <w:iCs/>
          <w:sz w:val="20"/>
          <w:szCs w:val="20"/>
        </w:rPr>
        <w:t xml:space="preserve">y </w:t>
      </w:r>
      <w:r>
        <w:rPr>
          <w:i/>
          <w:iCs/>
          <w:sz w:val="20"/>
          <w:szCs w:val="20"/>
        </w:rPr>
        <w:t>manteniendo su principal foco en Cantabria, la Fundación Botín actúa en toda España y América Latina, y contribuye al desarrollo integral de la sociedad explorando nuevas formas de detectar talento creativo y apostar por él para generar riqueza cultural, social y económica. La Fundación desarrolla programas en los ámbitos del arte y la cultura, la educación,</w:t>
      </w:r>
      <w:r w:rsidR="00012BB2">
        <w:rPr>
          <w:i/>
          <w:iCs/>
          <w:sz w:val="20"/>
          <w:szCs w:val="20"/>
        </w:rPr>
        <w:t xml:space="preserve"> el fortalecimiento institucional,</w:t>
      </w:r>
      <w:r>
        <w:rPr>
          <w:i/>
          <w:iCs/>
          <w:sz w:val="20"/>
          <w:szCs w:val="20"/>
        </w:rPr>
        <w:t xml:space="preserve"> la ciencia y el desarrollo rural</w:t>
      </w:r>
      <w:r w:rsidR="00012BB2">
        <w:rPr>
          <w:i/>
          <w:iCs/>
          <w:sz w:val="20"/>
          <w:szCs w:val="20"/>
        </w:rPr>
        <w:t xml:space="preserve">. Además, tiene un Observatorio del Agua especializado en el análisis de la gobernanza y la gestión integral de los recursos hídricos. </w:t>
      </w:r>
      <w:r>
        <w:rPr>
          <w:i/>
          <w:iCs/>
          <w:sz w:val="20"/>
          <w:szCs w:val="20"/>
        </w:rPr>
        <w:t>Su sede principal está en Santander, y desde 2012 cuenta con una sede en Madrid.</w:t>
      </w:r>
      <w:r w:rsidR="00012BB2">
        <w:rPr>
          <w:i/>
          <w:iCs/>
          <w:sz w:val="20"/>
          <w:szCs w:val="20"/>
        </w:rPr>
        <w:t xml:space="preserve"> En 2017 inauguró el proyecto más importante de su historia: El Centro Botín; un espacio para el arte, la cultura y la actividad formativa, concebido para ser un lugar de encuentro en Santander que genere desarrollo social aprovechando el potencial que tienen las artes para despertar la creatividad. </w:t>
      </w:r>
      <w:r>
        <w:rPr>
          <w:i/>
          <w:iCs/>
          <w:sz w:val="20"/>
          <w:szCs w:val="20"/>
        </w:rPr>
        <w:t xml:space="preserve"> </w:t>
      </w:r>
      <w:hyperlink r:id="rId10" w:history="1">
        <w:r>
          <w:rPr>
            <w:rStyle w:val="Hipervnculo"/>
            <w:i/>
            <w:iCs/>
            <w:sz w:val="20"/>
            <w:szCs w:val="20"/>
          </w:rPr>
          <w:t>www.fundacionbotin.org</w:t>
        </w:r>
      </w:hyperlink>
    </w:p>
    <w:p w14:paraId="049F31CB" w14:textId="77777777" w:rsidR="00FA408F" w:rsidRDefault="00FA408F" w:rsidP="00FA408F">
      <w:pPr>
        <w:pStyle w:val="Default"/>
        <w:jc w:val="both"/>
      </w:pPr>
    </w:p>
    <w:p w14:paraId="4BA54D00" w14:textId="345D0F5E" w:rsidR="00FA408F" w:rsidRPr="002A0D6F" w:rsidRDefault="00FA408F" w:rsidP="21A35681">
      <w:pPr>
        <w:spacing w:line="240" w:lineRule="auto"/>
        <w:jc w:val="right"/>
        <w:rPr>
          <w:rFonts w:cs="Tahoma"/>
          <w:b/>
          <w:bCs/>
          <w:u w:val="single"/>
          <w:lang w:val="es-ES"/>
        </w:rPr>
      </w:pPr>
      <w:r w:rsidRPr="21A35681">
        <w:rPr>
          <w:rFonts w:cs="Tahoma"/>
          <w:b/>
          <w:bCs/>
          <w:u w:val="single"/>
          <w:lang w:val="es-ES"/>
        </w:rPr>
        <w:t xml:space="preserve">Para más información: </w:t>
      </w:r>
    </w:p>
    <w:p w14:paraId="1E20D32C" w14:textId="77777777" w:rsidR="00FA408F" w:rsidRPr="002A0D6F" w:rsidRDefault="00FA408F" w:rsidP="00FA408F">
      <w:pPr>
        <w:spacing w:after="0" w:line="240" w:lineRule="atLeast"/>
        <w:jc w:val="right"/>
        <w:rPr>
          <w:rFonts w:cs="Tahoma"/>
          <w:b/>
          <w:lang w:val="es-ES"/>
        </w:rPr>
      </w:pPr>
      <w:r w:rsidRPr="002A0D6F">
        <w:rPr>
          <w:rFonts w:cs="Tahoma"/>
          <w:b/>
          <w:lang w:val="es-ES"/>
        </w:rPr>
        <w:t>Fundación Botín</w:t>
      </w:r>
    </w:p>
    <w:p w14:paraId="12DA7249" w14:textId="77777777" w:rsidR="00FA408F" w:rsidRPr="002A0D6F" w:rsidRDefault="00FA408F" w:rsidP="00FA408F">
      <w:pPr>
        <w:spacing w:after="0" w:line="240" w:lineRule="atLeast"/>
        <w:jc w:val="right"/>
        <w:rPr>
          <w:rFonts w:cs="Tahoma"/>
          <w:lang w:val="es-ES"/>
        </w:rPr>
      </w:pPr>
      <w:r w:rsidRPr="002A0D6F">
        <w:rPr>
          <w:rFonts w:cs="Tahoma"/>
          <w:lang w:val="es-ES"/>
        </w:rPr>
        <w:t>María Cagigas</w:t>
      </w:r>
    </w:p>
    <w:p w14:paraId="20ADFF36" w14:textId="77777777" w:rsidR="00FA408F" w:rsidRPr="00FA408F" w:rsidRDefault="00FA408F" w:rsidP="00FA408F">
      <w:pPr>
        <w:spacing w:after="0" w:line="240" w:lineRule="atLeast"/>
        <w:jc w:val="right"/>
        <w:rPr>
          <w:rFonts w:cs="Tahoma"/>
          <w:lang w:val="es-ES"/>
        </w:rPr>
      </w:pPr>
      <w:hyperlink r:id="rId11" w:history="1">
        <w:r w:rsidRPr="00FA408F">
          <w:rPr>
            <w:rStyle w:val="Hipervnculo"/>
            <w:rFonts w:cs="Tahoma"/>
            <w:lang w:val="es-ES"/>
          </w:rPr>
          <w:t>mcagigas@fundacionbotin.org</w:t>
        </w:r>
      </w:hyperlink>
    </w:p>
    <w:p w14:paraId="1E76264C" w14:textId="77777777" w:rsidR="00E1743E" w:rsidRPr="00992E19" w:rsidRDefault="00FA408F" w:rsidP="00F023A7">
      <w:pPr>
        <w:spacing w:after="0" w:line="240" w:lineRule="atLeast"/>
        <w:jc w:val="right"/>
        <w:rPr>
          <w:rFonts w:cs="Arial"/>
          <w:lang w:val="es-ES" w:eastAsia="es-ES"/>
        </w:rPr>
      </w:pPr>
      <w:r w:rsidRPr="00992E19">
        <w:rPr>
          <w:rFonts w:cs="Tahoma"/>
          <w:lang w:val="es-ES"/>
        </w:rPr>
        <w:t>Tel.: 942 226 072</w:t>
      </w:r>
      <w:r w:rsidRPr="00992E19">
        <w:rPr>
          <w:rFonts w:cs="Arial"/>
          <w:lang w:val="es-ES" w:eastAsia="es-ES"/>
        </w:rPr>
        <w:t xml:space="preserve"> </w:t>
      </w:r>
    </w:p>
    <w:p w14:paraId="56D1199A" w14:textId="77777777" w:rsidR="005079DB" w:rsidRPr="00992E19" w:rsidRDefault="005079DB" w:rsidP="00F023A7">
      <w:pPr>
        <w:spacing w:after="0" w:line="240" w:lineRule="atLeast"/>
        <w:jc w:val="right"/>
        <w:rPr>
          <w:rFonts w:cs="Arial"/>
          <w:lang w:val="es-ES" w:eastAsia="es-ES"/>
        </w:rPr>
      </w:pPr>
    </w:p>
    <w:p w14:paraId="15EAD50A" w14:textId="77777777" w:rsidR="005079DB" w:rsidRPr="00DC72E3" w:rsidRDefault="005079DB" w:rsidP="005079DB">
      <w:pPr>
        <w:spacing w:after="0"/>
        <w:jc w:val="right"/>
        <w:rPr>
          <w:rFonts w:eastAsia="Times New Roman"/>
          <w:b/>
          <w:bCs/>
          <w:lang w:val="pt-PT" w:eastAsia="es-ES"/>
        </w:rPr>
      </w:pPr>
      <w:r w:rsidRPr="00DC72E3">
        <w:rPr>
          <w:rFonts w:eastAsia="Times New Roman"/>
          <w:b/>
          <w:bCs/>
          <w:lang w:val="pt-PT"/>
        </w:rPr>
        <w:t>Trescom</w:t>
      </w:r>
    </w:p>
    <w:p w14:paraId="6CFBAE08" w14:textId="65512CC5" w:rsidR="005079DB" w:rsidRPr="00DC72E3" w:rsidRDefault="005079DB" w:rsidP="005079DB">
      <w:pPr>
        <w:spacing w:after="0"/>
        <w:jc w:val="right"/>
        <w:rPr>
          <w:rFonts w:eastAsia="Times New Roman"/>
          <w:lang w:val="pt-PT"/>
        </w:rPr>
      </w:pPr>
      <w:r w:rsidRPr="00DC72E3">
        <w:rPr>
          <w:rFonts w:eastAsia="Times New Roman"/>
          <w:lang w:val="pt-PT"/>
        </w:rPr>
        <w:t xml:space="preserve">Sara Gonzalo / </w:t>
      </w:r>
      <w:r>
        <w:rPr>
          <w:rFonts w:eastAsia="Times New Roman"/>
          <w:lang w:val="pt-PT"/>
        </w:rPr>
        <w:t>Irene Landaluce</w:t>
      </w:r>
    </w:p>
    <w:p w14:paraId="0E505B1A" w14:textId="65829FBD" w:rsidR="005079DB" w:rsidRPr="005079DB" w:rsidRDefault="005079DB" w:rsidP="005079DB">
      <w:pPr>
        <w:spacing w:after="0"/>
        <w:jc w:val="right"/>
        <w:rPr>
          <w:rFonts w:eastAsia="Yu Mincho"/>
          <w:color w:val="0563C1"/>
          <w:u w:val="single"/>
          <w:lang w:val="pt-PT"/>
        </w:rPr>
      </w:pPr>
      <w:r w:rsidRPr="00DC72E3">
        <w:rPr>
          <w:rFonts w:eastAsia="Times New Roman"/>
          <w:lang w:val="pt-PT"/>
        </w:rPr>
        <w:t xml:space="preserve"> </w:t>
      </w:r>
      <w:hyperlink r:id="rId12" w:history="1">
        <w:r w:rsidRPr="00DC72E3">
          <w:rPr>
            <w:rStyle w:val="Hipervnculo"/>
            <w:rFonts w:eastAsia="Times New Roman"/>
            <w:color w:val="0563C1"/>
            <w:lang w:val="pt-PT"/>
          </w:rPr>
          <w:t>sara.gonzalo@trescom.es</w:t>
        </w:r>
      </w:hyperlink>
      <w:r w:rsidRPr="00DC72E3">
        <w:rPr>
          <w:rFonts w:eastAsia="Times New Roman"/>
          <w:lang w:val="pt-PT"/>
        </w:rPr>
        <w:t xml:space="preserve">  / </w:t>
      </w:r>
      <w:hyperlink r:id="rId13" w:history="1">
        <w:r w:rsidRPr="00D2104D">
          <w:rPr>
            <w:rStyle w:val="Hipervnculo"/>
            <w:lang w:val="pt-PT"/>
          </w:rPr>
          <w:t>Irene.landaluce@trescom.es</w:t>
        </w:r>
      </w:hyperlink>
      <w:r>
        <w:rPr>
          <w:lang w:val="pt-PT"/>
        </w:rPr>
        <w:t xml:space="preserve"> </w:t>
      </w:r>
    </w:p>
    <w:p w14:paraId="34C8C999" w14:textId="2C773796" w:rsidR="005079DB" w:rsidRPr="002971F1" w:rsidRDefault="005079DB" w:rsidP="005079DB">
      <w:pPr>
        <w:spacing w:after="0" w:line="240" w:lineRule="atLeast"/>
        <w:jc w:val="right"/>
        <w:rPr>
          <w:rFonts w:cs="Arial"/>
          <w:bCs/>
          <w:szCs w:val="20"/>
          <w:lang w:val="es-ES"/>
        </w:rPr>
      </w:pPr>
      <w:r w:rsidRPr="00DC72E3">
        <w:rPr>
          <w:rFonts w:eastAsia="Times New Roman"/>
          <w:lang w:val="pt-PT"/>
        </w:rPr>
        <w:t xml:space="preserve">Tel.: </w:t>
      </w:r>
      <w:r w:rsidRPr="005079DB">
        <w:rPr>
          <w:rFonts w:cs="Tahoma"/>
        </w:rPr>
        <w:t>620 45 02 27</w:t>
      </w:r>
    </w:p>
    <w:sectPr w:rsidR="005079DB" w:rsidRPr="002971F1" w:rsidSect="009A1640">
      <w:headerReference w:type="default" r:id="rId14"/>
      <w:pgSz w:w="11906" w:h="16838"/>
      <w:pgMar w:top="1985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8CB5" w14:textId="77777777" w:rsidR="00DD4BCC" w:rsidRDefault="00DD4BCC" w:rsidP="009A1640">
      <w:pPr>
        <w:spacing w:after="0" w:line="240" w:lineRule="auto"/>
      </w:pPr>
      <w:r>
        <w:separator/>
      </w:r>
    </w:p>
  </w:endnote>
  <w:endnote w:type="continuationSeparator" w:id="0">
    <w:p w14:paraId="620DC935" w14:textId="77777777" w:rsidR="00DD4BCC" w:rsidRDefault="00DD4BCC" w:rsidP="009A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892D" w14:textId="77777777" w:rsidR="00DD4BCC" w:rsidRDefault="00DD4BCC" w:rsidP="009A1640">
      <w:pPr>
        <w:spacing w:after="0" w:line="240" w:lineRule="auto"/>
      </w:pPr>
      <w:r>
        <w:separator/>
      </w:r>
    </w:p>
  </w:footnote>
  <w:footnote w:type="continuationSeparator" w:id="0">
    <w:p w14:paraId="044936D9" w14:textId="77777777" w:rsidR="00DD4BCC" w:rsidRDefault="00DD4BCC" w:rsidP="009A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69CA" w14:textId="77777777" w:rsidR="00533AC4" w:rsidRDefault="00533AC4">
    <w:pPr>
      <w:pStyle w:val="Encabezado"/>
    </w:pPr>
    <w:r w:rsidRPr="002E3195">
      <w:rPr>
        <w:noProof/>
        <w:color w:val="C00000"/>
        <w:sz w:val="28"/>
        <w:lang w:val="es-ES" w:eastAsia="es-ES"/>
      </w:rPr>
      <w:drawing>
        <wp:anchor distT="0" distB="0" distL="114300" distR="114300" simplePos="0" relativeHeight="251659264" behindDoc="1" locked="0" layoutInCell="1" allowOverlap="1" wp14:anchorId="02371551" wp14:editId="163983D2">
          <wp:simplePos x="0" y="0"/>
          <wp:positionH relativeFrom="column">
            <wp:posOffset>2352675</wp:posOffset>
          </wp:positionH>
          <wp:positionV relativeFrom="paragraph">
            <wp:posOffset>-172085</wp:posOffset>
          </wp:positionV>
          <wp:extent cx="838200" cy="838200"/>
          <wp:effectExtent l="0" t="0" r="0" b="0"/>
          <wp:wrapNone/>
          <wp:docPr id="2" name="0 Imagen" descr="peq FBotin LOGO_POSITIVO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eq FBotin LOGO_POSITIVO_COLOR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FE9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23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121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CC48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22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2B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E4D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C8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0CA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E39EF"/>
    <w:multiLevelType w:val="multilevel"/>
    <w:tmpl w:val="9C6C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5041B9"/>
    <w:multiLevelType w:val="multilevel"/>
    <w:tmpl w:val="501C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C21D7E"/>
    <w:multiLevelType w:val="hybridMultilevel"/>
    <w:tmpl w:val="54EC79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33E84"/>
    <w:multiLevelType w:val="multilevel"/>
    <w:tmpl w:val="F97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A81E54"/>
    <w:multiLevelType w:val="multilevel"/>
    <w:tmpl w:val="651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0C7DD8"/>
    <w:multiLevelType w:val="multilevel"/>
    <w:tmpl w:val="17FA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66DCB"/>
    <w:multiLevelType w:val="multilevel"/>
    <w:tmpl w:val="99EA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A396C"/>
    <w:multiLevelType w:val="hybridMultilevel"/>
    <w:tmpl w:val="2F005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770F6"/>
    <w:multiLevelType w:val="multilevel"/>
    <w:tmpl w:val="D72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E4050"/>
    <w:multiLevelType w:val="hybridMultilevel"/>
    <w:tmpl w:val="528888D4"/>
    <w:lvl w:ilvl="0" w:tplc="EF24F4F0">
      <w:start w:val="5"/>
      <w:numFmt w:val="bullet"/>
      <w:lvlText w:val="-"/>
      <w:lvlJc w:val="left"/>
      <w:pPr>
        <w:ind w:left="720" w:hanging="360"/>
      </w:pPr>
      <w:rPr>
        <w:rFonts w:ascii="Gotham Medium" w:eastAsia="Calibri" w:hAnsi="Gotham Medium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17B05"/>
    <w:multiLevelType w:val="multilevel"/>
    <w:tmpl w:val="9A4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E1A74"/>
    <w:multiLevelType w:val="multilevel"/>
    <w:tmpl w:val="1102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85577"/>
    <w:multiLevelType w:val="hybridMultilevel"/>
    <w:tmpl w:val="DC6460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D55DB"/>
    <w:multiLevelType w:val="hybridMultilevel"/>
    <w:tmpl w:val="E924BE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E7251"/>
    <w:multiLevelType w:val="multilevel"/>
    <w:tmpl w:val="A0D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0707F"/>
    <w:multiLevelType w:val="multilevel"/>
    <w:tmpl w:val="FFB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44089"/>
    <w:multiLevelType w:val="hybridMultilevel"/>
    <w:tmpl w:val="09B6D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7154">
    <w:abstractNumId w:val="26"/>
  </w:num>
  <w:num w:numId="2" w16cid:durableId="576207554">
    <w:abstractNumId w:val="8"/>
  </w:num>
  <w:num w:numId="3" w16cid:durableId="709962244">
    <w:abstractNumId w:val="3"/>
  </w:num>
  <w:num w:numId="4" w16cid:durableId="1317370284">
    <w:abstractNumId w:val="2"/>
  </w:num>
  <w:num w:numId="5" w16cid:durableId="1726875154">
    <w:abstractNumId w:val="1"/>
  </w:num>
  <w:num w:numId="6" w16cid:durableId="320277558">
    <w:abstractNumId w:val="0"/>
  </w:num>
  <w:num w:numId="7" w16cid:durableId="144128286">
    <w:abstractNumId w:val="9"/>
  </w:num>
  <w:num w:numId="8" w16cid:durableId="1040516116">
    <w:abstractNumId w:val="7"/>
  </w:num>
  <w:num w:numId="9" w16cid:durableId="1214778125">
    <w:abstractNumId w:val="6"/>
  </w:num>
  <w:num w:numId="10" w16cid:durableId="881986318">
    <w:abstractNumId w:val="5"/>
  </w:num>
  <w:num w:numId="11" w16cid:durableId="1480149728">
    <w:abstractNumId w:val="4"/>
  </w:num>
  <w:num w:numId="12" w16cid:durableId="2145737650">
    <w:abstractNumId w:val="12"/>
  </w:num>
  <w:num w:numId="13" w16cid:durableId="698973330">
    <w:abstractNumId w:val="13"/>
  </w:num>
  <w:num w:numId="14" w16cid:durableId="2091996340">
    <w:abstractNumId w:val="16"/>
  </w:num>
  <w:num w:numId="15" w16cid:durableId="1383871731">
    <w:abstractNumId w:val="21"/>
  </w:num>
  <w:num w:numId="16" w16cid:durableId="1717705384">
    <w:abstractNumId w:val="15"/>
  </w:num>
  <w:num w:numId="17" w16cid:durableId="1565138152">
    <w:abstractNumId w:val="20"/>
  </w:num>
  <w:num w:numId="18" w16cid:durableId="1631667065">
    <w:abstractNumId w:val="25"/>
  </w:num>
  <w:num w:numId="19" w16cid:durableId="808286857">
    <w:abstractNumId w:val="14"/>
  </w:num>
  <w:num w:numId="20" w16cid:durableId="150370013">
    <w:abstractNumId w:val="10"/>
  </w:num>
  <w:num w:numId="21" w16cid:durableId="1927105470">
    <w:abstractNumId w:val="24"/>
  </w:num>
  <w:num w:numId="22" w16cid:durableId="1269121207">
    <w:abstractNumId w:val="11"/>
  </w:num>
  <w:num w:numId="23" w16cid:durableId="1640184168">
    <w:abstractNumId w:val="18"/>
  </w:num>
  <w:num w:numId="24" w16cid:durableId="749498975">
    <w:abstractNumId w:val="23"/>
  </w:num>
  <w:num w:numId="25" w16cid:durableId="2015837633">
    <w:abstractNumId w:val="19"/>
  </w:num>
  <w:num w:numId="26" w16cid:durableId="1962226415">
    <w:abstractNumId w:val="22"/>
  </w:num>
  <w:num w:numId="27" w16cid:durableId="235936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72"/>
    <w:rsid w:val="00006508"/>
    <w:rsid w:val="000129B9"/>
    <w:rsid w:val="00012BB2"/>
    <w:rsid w:val="00025B76"/>
    <w:rsid w:val="0002708E"/>
    <w:rsid w:val="00031ACD"/>
    <w:rsid w:val="000444A5"/>
    <w:rsid w:val="00047799"/>
    <w:rsid w:val="000525A6"/>
    <w:rsid w:val="0006067D"/>
    <w:rsid w:val="00067721"/>
    <w:rsid w:val="00071111"/>
    <w:rsid w:val="00091B77"/>
    <w:rsid w:val="000923E7"/>
    <w:rsid w:val="000C240E"/>
    <w:rsid w:val="000C479A"/>
    <w:rsid w:val="000D3055"/>
    <w:rsid w:val="000D7587"/>
    <w:rsid w:val="000F309B"/>
    <w:rsid w:val="0010246E"/>
    <w:rsid w:val="00123144"/>
    <w:rsid w:val="00126AD0"/>
    <w:rsid w:val="00131DF0"/>
    <w:rsid w:val="00136BC7"/>
    <w:rsid w:val="00146E44"/>
    <w:rsid w:val="00146F19"/>
    <w:rsid w:val="00157DB9"/>
    <w:rsid w:val="0016262F"/>
    <w:rsid w:val="00164AF9"/>
    <w:rsid w:val="00166534"/>
    <w:rsid w:val="00171DB1"/>
    <w:rsid w:val="001721D7"/>
    <w:rsid w:val="00176D40"/>
    <w:rsid w:val="0017748F"/>
    <w:rsid w:val="001776FA"/>
    <w:rsid w:val="0018510F"/>
    <w:rsid w:val="001866EB"/>
    <w:rsid w:val="00187E80"/>
    <w:rsid w:val="00193121"/>
    <w:rsid w:val="00197E82"/>
    <w:rsid w:val="00197F53"/>
    <w:rsid w:val="001B3485"/>
    <w:rsid w:val="001B6738"/>
    <w:rsid w:val="001C0F8F"/>
    <w:rsid w:val="001C1833"/>
    <w:rsid w:val="001C2010"/>
    <w:rsid w:val="001C6F74"/>
    <w:rsid w:val="001D76E4"/>
    <w:rsid w:val="001D7A9B"/>
    <w:rsid w:val="001F6AF9"/>
    <w:rsid w:val="001F6B79"/>
    <w:rsid w:val="00213A44"/>
    <w:rsid w:val="0021407B"/>
    <w:rsid w:val="00225EB6"/>
    <w:rsid w:val="00241602"/>
    <w:rsid w:val="002417BC"/>
    <w:rsid w:val="002503F8"/>
    <w:rsid w:val="00255985"/>
    <w:rsid w:val="00272B8E"/>
    <w:rsid w:val="00280AAD"/>
    <w:rsid w:val="002856DA"/>
    <w:rsid w:val="002971F1"/>
    <w:rsid w:val="002A662F"/>
    <w:rsid w:val="002C427C"/>
    <w:rsid w:val="002C5132"/>
    <w:rsid w:val="002D4C48"/>
    <w:rsid w:val="002E2E89"/>
    <w:rsid w:val="002E3195"/>
    <w:rsid w:val="0030443D"/>
    <w:rsid w:val="00304D15"/>
    <w:rsid w:val="003118A5"/>
    <w:rsid w:val="00312A78"/>
    <w:rsid w:val="0031643F"/>
    <w:rsid w:val="0032317E"/>
    <w:rsid w:val="00326520"/>
    <w:rsid w:val="00331B22"/>
    <w:rsid w:val="00343D2F"/>
    <w:rsid w:val="00353B97"/>
    <w:rsid w:val="00355CAD"/>
    <w:rsid w:val="00361076"/>
    <w:rsid w:val="003623B8"/>
    <w:rsid w:val="00367F46"/>
    <w:rsid w:val="00371DD6"/>
    <w:rsid w:val="0038379B"/>
    <w:rsid w:val="00384756"/>
    <w:rsid w:val="00385114"/>
    <w:rsid w:val="003913C9"/>
    <w:rsid w:val="00392307"/>
    <w:rsid w:val="00394A49"/>
    <w:rsid w:val="00395E11"/>
    <w:rsid w:val="00397F13"/>
    <w:rsid w:val="003A1B3F"/>
    <w:rsid w:val="003C1C02"/>
    <w:rsid w:val="003C2422"/>
    <w:rsid w:val="003D2963"/>
    <w:rsid w:val="003D2C7F"/>
    <w:rsid w:val="003D3952"/>
    <w:rsid w:val="003D4468"/>
    <w:rsid w:val="003E1AA9"/>
    <w:rsid w:val="003F4968"/>
    <w:rsid w:val="003F59D5"/>
    <w:rsid w:val="00401386"/>
    <w:rsid w:val="00402560"/>
    <w:rsid w:val="004049D0"/>
    <w:rsid w:val="00405D31"/>
    <w:rsid w:val="00411C22"/>
    <w:rsid w:val="00411D46"/>
    <w:rsid w:val="00437E81"/>
    <w:rsid w:val="00451EF1"/>
    <w:rsid w:val="00455670"/>
    <w:rsid w:val="0045709B"/>
    <w:rsid w:val="00457674"/>
    <w:rsid w:val="0046114C"/>
    <w:rsid w:val="00471A13"/>
    <w:rsid w:val="00473437"/>
    <w:rsid w:val="004768CD"/>
    <w:rsid w:val="00486A6E"/>
    <w:rsid w:val="00486E72"/>
    <w:rsid w:val="0049776A"/>
    <w:rsid w:val="004B02AB"/>
    <w:rsid w:val="004B7E4A"/>
    <w:rsid w:val="004C1E9B"/>
    <w:rsid w:val="004D4563"/>
    <w:rsid w:val="004E2CE9"/>
    <w:rsid w:val="005027A3"/>
    <w:rsid w:val="00502A24"/>
    <w:rsid w:val="00502D9F"/>
    <w:rsid w:val="00503469"/>
    <w:rsid w:val="005079DB"/>
    <w:rsid w:val="00511243"/>
    <w:rsid w:val="005119E2"/>
    <w:rsid w:val="00514696"/>
    <w:rsid w:val="00524D42"/>
    <w:rsid w:val="0052599B"/>
    <w:rsid w:val="00533AC4"/>
    <w:rsid w:val="00535C46"/>
    <w:rsid w:val="0054375E"/>
    <w:rsid w:val="00543D6F"/>
    <w:rsid w:val="0054454D"/>
    <w:rsid w:val="00547D1D"/>
    <w:rsid w:val="0055558E"/>
    <w:rsid w:val="00557612"/>
    <w:rsid w:val="005700F0"/>
    <w:rsid w:val="0057399E"/>
    <w:rsid w:val="0057496E"/>
    <w:rsid w:val="005830CF"/>
    <w:rsid w:val="00591338"/>
    <w:rsid w:val="005933AB"/>
    <w:rsid w:val="005B136F"/>
    <w:rsid w:val="005B3B4D"/>
    <w:rsid w:val="005B571A"/>
    <w:rsid w:val="005C1CA2"/>
    <w:rsid w:val="005C7765"/>
    <w:rsid w:val="005D0647"/>
    <w:rsid w:val="005D3AD6"/>
    <w:rsid w:val="005E2A49"/>
    <w:rsid w:val="005E7665"/>
    <w:rsid w:val="005F2242"/>
    <w:rsid w:val="005F26B5"/>
    <w:rsid w:val="0060462C"/>
    <w:rsid w:val="006138ED"/>
    <w:rsid w:val="006159A5"/>
    <w:rsid w:val="00631558"/>
    <w:rsid w:val="00632908"/>
    <w:rsid w:val="0064544B"/>
    <w:rsid w:val="00661BAF"/>
    <w:rsid w:val="00664E17"/>
    <w:rsid w:val="00676AF9"/>
    <w:rsid w:val="006A42B1"/>
    <w:rsid w:val="006B66EF"/>
    <w:rsid w:val="006C3241"/>
    <w:rsid w:val="006C66C2"/>
    <w:rsid w:val="006D7B4F"/>
    <w:rsid w:val="006E1936"/>
    <w:rsid w:val="006E646F"/>
    <w:rsid w:val="006F2938"/>
    <w:rsid w:val="006F66EA"/>
    <w:rsid w:val="006F7012"/>
    <w:rsid w:val="00701A72"/>
    <w:rsid w:val="007020FB"/>
    <w:rsid w:val="00705D09"/>
    <w:rsid w:val="0071007C"/>
    <w:rsid w:val="007175C3"/>
    <w:rsid w:val="00722EC3"/>
    <w:rsid w:val="007254BA"/>
    <w:rsid w:val="00726015"/>
    <w:rsid w:val="00732A9B"/>
    <w:rsid w:val="00737752"/>
    <w:rsid w:val="00745E91"/>
    <w:rsid w:val="007664A5"/>
    <w:rsid w:val="00772058"/>
    <w:rsid w:val="00790EED"/>
    <w:rsid w:val="00794FC3"/>
    <w:rsid w:val="00796E84"/>
    <w:rsid w:val="007C28ED"/>
    <w:rsid w:val="007C4D74"/>
    <w:rsid w:val="007C6750"/>
    <w:rsid w:val="007D034B"/>
    <w:rsid w:val="007D161B"/>
    <w:rsid w:val="007D596C"/>
    <w:rsid w:val="007D7B4D"/>
    <w:rsid w:val="007F1429"/>
    <w:rsid w:val="007F6165"/>
    <w:rsid w:val="007F6589"/>
    <w:rsid w:val="008039F4"/>
    <w:rsid w:val="00805BC4"/>
    <w:rsid w:val="00805F89"/>
    <w:rsid w:val="0081009D"/>
    <w:rsid w:val="008150F4"/>
    <w:rsid w:val="00822E46"/>
    <w:rsid w:val="008313D4"/>
    <w:rsid w:val="00836AA5"/>
    <w:rsid w:val="0083701B"/>
    <w:rsid w:val="00844A73"/>
    <w:rsid w:val="008538CB"/>
    <w:rsid w:val="00864201"/>
    <w:rsid w:val="008668FC"/>
    <w:rsid w:val="008678CF"/>
    <w:rsid w:val="0087203F"/>
    <w:rsid w:val="00880EE7"/>
    <w:rsid w:val="008865CC"/>
    <w:rsid w:val="0089022D"/>
    <w:rsid w:val="00891E3B"/>
    <w:rsid w:val="00893DF3"/>
    <w:rsid w:val="008A0E35"/>
    <w:rsid w:val="008B16DF"/>
    <w:rsid w:val="008B7407"/>
    <w:rsid w:val="008C4A15"/>
    <w:rsid w:val="008C7759"/>
    <w:rsid w:val="008D7A80"/>
    <w:rsid w:val="008E69EF"/>
    <w:rsid w:val="008F699F"/>
    <w:rsid w:val="009009F1"/>
    <w:rsid w:val="00901F7D"/>
    <w:rsid w:val="00902D7B"/>
    <w:rsid w:val="0090586D"/>
    <w:rsid w:val="0091266C"/>
    <w:rsid w:val="009150B0"/>
    <w:rsid w:val="00916FEC"/>
    <w:rsid w:val="009175C7"/>
    <w:rsid w:val="009223E4"/>
    <w:rsid w:val="00927E9A"/>
    <w:rsid w:val="00936CDB"/>
    <w:rsid w:val="0094353B"/>
    <w:rsid w:val="009562FA"/>
    <w:rsid w:val="009672B5"/>
    <w:rsid w:val="00976CB5"/>
    <w:rsid w:val="009844CE"/>
    <w:rsid w:val="00987A03"/>
    <w:rsid w:val="00992E19"/>
    <w:rsid w:val="00996D5F"/>
    <w:rsid w:val="009A1640"/>
    <w:rsid w:val="009C488E"/>
    <w:rsid w:val="009D4BB3"/>
    <w:rsid w:val="009E1C27"/>
    <w:rsid w:val="009F075C"/>
    <w:rsid w:val="009F1172"/>
    <w:rsid w:val="009F275A"/>
    <w:rsid w:val="00A058B9"/>
    <w:rsid w:val="00A2793E"/>
    <w:rsid w:val="00A30301"/>
    <w:rsid w:val="00A30D9A"/>
    <w:rsid w:val="00A46504"/>
    <w:rsid w:val="00A64987"/>
    <w:rsid w:val="00A66EC7"/>
    <w:rsid w:val="00A74968"/>
    <w:rsid w:val="00A87E86"/>
    <w:rsid w:val="00A92CB9"/>
    <w:rsid w:val="00A93984"/>
    <w:rsid w:val="00AA1489"/>
    <w:rsid w:val="00AA5225"/>
    <w:rsid w:val="00AB2FC6"/>
    <w:rsid w:val="00AB62DA"/>
    <w:rsid w:val="00AC2D35"/>
    <w:rsid w:val="00AD742C"/>
    <w:rsid w:val="00AD7499"/>
    <w:rsid w:val="00AE6078"/>
    <w:rsid w:val="00AF1184"/>
    <w:rsid w:val="00B1155C"/>
    <w:rsid w:val="00B22066"/>
    <w:rsid w:val="00B309AC"/>
    <w:rsid w:val="00B41F38"/>
    <w:rsid w:val="00B4273B"/>
    <w:rsid w:val="00B516A9"/>
    <w:rsid w:val="00B62142"/>
    <w:rsid w:val="00B6264F"/>
    <w:rsid w:val="00B66ACC"/>
    <w:rsid w:val="00B8072E"/>
    <w:rsid w:val="00B876FE"/>
    <w:rsid w:val="00BA2863"/>
    <w:rsid w:val="00BA5A5D"/>
    <w:rsid w:val="00BB2D30"/>
    <w:rsid w:val="00BB6549"/>
    <w:rsid w:val="00BB7459"/>
    <w:rsid w:val="00BE42A0"/>
    <w:rsid w:val="00BE6DF9"/>
    <w:rsid w:val="00C1660F"/>
    <w:rsid w:val="00C17879"/>
    <w:rsid w:val="00C30BFB"/>
    <w:rsid w:val="00C34A17"/>
    <w:rsid w:val="00C3602B"/>
    <w:rsid w:val="00C45BD9"/>
    <w:rsid w:val="00C52289"/>
    <w:rsid w:val="00C64D76"/>
    <w:rsid w:val="00C65F86"/>
    <w:rsid w:val="00C758CA"/>
    <w:rsid w:val="00C84BE3"/>
    <w:rsid w:val="00C86D80"/>
    <w:rsid w:val="00C9232C"/>
    <w:rsid w:val="00C93102"/>
    <w:rsid w:val="00C97DB9"/>
    <w:rsid w:val="00CA0237"/>
    <w:rsid w:val="00CA7A69"/>
    <w:rsid w:val="00CB0C1A"/>
    <w:rsid w:val="00CC0C4E"/>
    <w:rsid w:val="00CC2486"/>
    <w:rsid w:val="00CD2627"/>
    <w:rsid w:val="00CD44DB"/>
    <w:rsid w:val="00CD573D"/>
    <w:rsid w:val="00CE0A9F"/>
    <w:rsid w:val="00CE7B97"/>
    <w:rsid w:val="00CF396A"/>
    <w:rsid w:val="00CF5EF3"/>
    <w:rsid w:val="00CF7C72"/>
    <w:rsid w:val="00D06D0D"/>
    <w:rsid w:val="00D07CCF"/>
    <w:rsid w:val="00D07F03"/>
    <w:rsid w:val="00D243AA"/>
    <w:rsid w:val="00D26177"/>
    <w:rsid w:val="00D26435"/>
    <w:rsid w:val="00D27E91"/>
    <w:rsid w:val="00D34C67"/>
    <w:rsid w:val="00D35BB1"/>
    <w:rsid w:val="00D615AF"/>
    <w:rsid w:val="00D65980"/>
    <w:rsid w:val="00D74C43"/>
    <w:rsid w:val="00D8028D"/>
    <w:rsid w:val="00D82C62"/>
    <w:rsid w:val="00D94D22"/>
    <w:rsid w:val="00D95826"/>
    <w:rsid w:val="00D96370"/>
    <w:rsid w:val="00D9781B"/>
    <w:rsid w:val="00DA2C53"/>
    <w:rsid w:val="00DA3D91"/>
    <w:rsid w:val="00DA5A35"/>
    <w:rsid w:val="00DB1C87"/>
    <w:rsid w:val="00DC248B"/>
    <w:rsid w:val="00DC6289"/>
    <w:rsid w:val="00DC6312"/>
    <w:rsid w:val="00DD3F76"/>
    <w:rsid w:val="00DD4BCC"/>
    <w:rsid w:val="00DE604D"/>
    <w:rsid w:val="00DF2687"/>
    <w:rsid w:val="00E14676"/>
    <w:rsid w:val="00E1743E"/>
    <w:rsid w:val="00E20B8C"/>
    <w:rsid w:val="00E23CF6"/>
    <w:rsid w:val="00E274BD"/>
    <w:rsid w:val="00E314BC"/>
    <w:rsid w:val="00E31BEB"/>
    <w:rsid w:val="00E3469E"/>
    <w:rsid w:val="00E457FC"/>
    <w:rsid w:val="00E51A17"/>
    <w:rsid w:val="00E559DD"/>
    <w:rsid w:val="00E570A4"/>
    <w:rsid w:val="00E624CC"/>
    <w:rsid w:val="00E73B0A"/>
    <w:rsid w:val="00E73F60"/>
    <w:rsid w:val="00E801D7"/>
    <w:rsid w:val="00EA4934"/>
    <w:rsid w:val="00EA675D"/>
    <w:rsid w:val="00EB1008"/>
    <w:rsid w:val="00EB15FD"/>
    <w:rsid w:val="00EB190D"/>
    <w:rsid w:val="00EC4DA1"/>
    <w:rsid w:val="00ED5922"/>
    <w:rsid w:val="00EE75A1"/>
    <w:rsid w:val="00EF0F22"/>
    <w:rsid w:val="00EF616F"/>
    <w:rsid w:val="00F023A7"/>
    <w:rsid w:val="00F10073"/>
    <w:rsid w:val="00F11A8F"/>
    <w:rsid w:val="00F22677"/>
    <w:rsid w:val="00F2297F"/>
    <w:rsid w:val="00F300CA"/>
    <w:rsid w:val="00F43B10"/>
    <w:rsid w:val="00F45F29"/>
    <w:rsid w:val="00F51DC5"/>
    <w:rsid w:val="00F536CB"/>
    <w:rsid w:val="00F63119"/>
    <w:rsid w:val="00F7016D"/>
    <w:rsid w:val="00F70C69"/>
    <w:rsid w:val="00F77DEB"/>
    <w:rsid w:val="00F849F1"/>
    <w:rsid w:val="00F86FB9"/>
    <w:rsid w:val="00F87434"/>
    <w:rsid w:val="00F9408B"/>
    <w:rsid w:val="00F972F0"/>
    <w:rsid w:val="00F97755"/>
    <w:rsid w:val="00FA28EE"/>
    <w:rsid w:val="00FA408F"/>
    <w:rsid w:val="00FB1D96"/>
    <w:rsid w:val="00FB9827"/>
    <w:rsid w:val="00FD1E3B"/>
    <w:rsid w:val="00FD4EBE"/>
    <w:rsid w:val="00FE0B7B"/>
    <w:rsid w:val="00FE11B2"/>
    <w:rsid w:val="013BC059"/>
    <w:rsid w:val="056B201D"/>
    <w:rsid w:val="0754389F"/>
    <w:rsid w:val="08825D3D"/>
    <w:rsid w:val="0A456928"/>
    <w:rsid w:val="0BDBF510"/>
    <w:rsid w:val="0C01C7DD"/>
    <w:rsid w:val="0DAC8130"/>
    <w:rsid w:val="0E64C17F"/>
    <w:rsid w:val="0F1BD8AC"/>
    <w:rsid w:val="1090AE58"/>
    <w:rsid w:val="1190F024"/>
    <w:rsid w:val="1318EC6A"/>
    <w:rsid w:val="160C6F1E"/>
    <w:rsid w:val="16481AE1"/>
    <w:rsid w:val="16FD5B5E"/>
    <w:rsid w:val="17FC29AA"/>
    <w:rsid w:val="1B200D07"/>
    <w:rsid w:val="1B664400"/>
    <w:rsid w:val="1CCABB5A"/>
    <w:rsid w:val="1D63F1C2"/>
    <w:rsid w:val="1E57ADC9"/>
    <w:rsid w:val="2197C793"/>
    <w:rsid w:val="21A35681"/>
    <w:rsid w:val="269D8982"/>
    <w:rsid w:val="271E012C"/>
    <w:rsid w:val="27D576EF"/>
    <w:rsid w:val="29A24DF6"/>
    <w:rsid w:val="2C42B67F"/>
    <w:rsid w:val="2E5D0E69"/>
    <w:rsid w:val="2F124EE6"/>
    <w:rsid w:val="33E35BD7"/>
    <w:rsid w:val="3680D0FE"/>
    <w:rsid w:val="374B9FE6"/>
    <w:rsid w:val="381CA15F"/>
    <w:rsid w:val="38B6CCFA"/>
    <w:rsid w:val="3AA3093D"/>
    <w:rsid w:val="3BB72381"/>
    <w:rsid w:val="3C2EDCB7"/>
    <w:rsid w:val="3CE230AF"/>
    <w:rsid w:val="4349DC36"/>
    <w:rsid w:val="434C2AEA"/>
    <w:rsid w:val="43BFD53E"/>
    <w:rsid w:val="45D5BEFD"/>
    <w:rsid w:val="46DA5725"/>
    <w:rsid w:val="48A4056C"/>
    <w:rsid w:val="48F43762"/>
    <w:rsid w:val="4944CA60"/>
    <w:rsid w:val="49C0B3B7"/>
    <w:rsid w:val="4A9007C3"/>
    <w:rsid w:val="4C586F1D"/>
    <w:rsid w:val="4D09A6B0"/>
    <w:rsid w:val="4DE0D0E2"/>
    <w:rsid w:val="4F6378E6"/>
    <w:rsid w:val="59FE1E1F"/>
    <w:rsid w:val="5E06CC41"/>
    <w:rsid w:val="5F14E69B"/>
    <w:rsid w:val="624C7035"/>
    <w:rsid w:val="631BAAB2"/>
    <w:rsid w:val="664CBEFC"/>
    <w:rsid w:val="67185EFA"/>
    <w:rsid w:val="671C8F86"/>
    <w:rsid w:val="68D4FC42"/>
    <w:rsid w:val="6AC43CDD"/>
    <w:rsid w:val="6C84FFD5"/>
    <w:rsid w:val="6CFEF3C8"/>
    <w:rsid w:val="6D21DB6B"/>
    <w:rsid w:val="70DECC29"/>
    <w:rsid w:val="7190091B"/>
    <w:rsid w:val="71DF00C9"/>
    <w:rsid w:val="72CF4EC2"/>
    <w:rsid w:val="7732B26E"/>
    <w:rsid w:val="7C684F35"/>
    <w:rsid w:val="7C811F1E"/>
    <w:rsid w:val="7E041F96"/>
    <w:rsid w:val="7E22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D970B"/>
  <w15:docId w15:val="{9F7FC413-55B5-4C06-84AC-BC9C62B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7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86E72"/>
    <w:rPr>
      <w:color w:val="0000FF"/>
      <w:u w:val="single"/>
    </w:rPr>
  </w:style>
  <w:style w:type="paragraph" w:styleId="Sinespaciado">
    <w:name w:val="No Spacing"/>
    <w:uiPriority w:val="1"/>
    <w:qFormat/>
    <w:rsid w:val="00486E72"/>
    <w:rPr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6E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86E72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uentedeprrafopredeter"/>
    <w:rsid w:val="00EB1008"/>
  </w:style>
  <w:style w:type="character" w:styleId="Textoennegrita">
    <w:name w:val="Strong"/>
    <w:qFormat/>
    <w:rsid w:val="0030443D"/>
    <w:rPr>
      <w:b/>
      <w:bCs/>
    </w:rPr>
  </w:style>
  <w:style w:type="paragraph" w:customStyle="1" w:styleId="Default">
    <w:name w:val="Default"/>
    <w:rsid w:val="00A058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80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80AAD"/>
    <w:rPr>
      <w:sz w:val="22"/>
      <w:szCs w:val="22"/>
      <w:lang w:val="en-GB" w:eastAsia="en-US"/>
    </w:rPr>
  </w:style>
  <w:style w:type="paragraph" w:styleId="NormalWeb">
    <w:name w:val="Normal (Web)"/>
    <w:basedOn w:val="Normal"/>
    <w:rsid w:val="00B80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1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640"/>
    <w:rPr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C1787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06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06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067D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6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67D"/>
    <w:rPr>
      <w:b/>
      <w:bCs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9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79D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92E19"/>
    <w:rPr>
      <w:sz w:val="22"/>
      <w:szCs w:val="22"/>
      <w:lang w:val="en-GB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3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yXO0qU-BQ7WuQ-bc76MVSA" TargetMode="External"/><Relationship Id="rId13" Type="http://schemas.openxmlformats.org/officeDocument/2006/relationships/hyperlink" Target="mailto:Irene.landaluce@tresco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.gonzalo@trescom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acionboti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meeting/register/yXO0qU-BQ7WuQ-bc76MVS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5D32-739B-4139-9FBE-C54ADCE3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4766</Characters>
  <Application>Microsoft Office Word</Application>
  <DocSecurity>0</DocSecurity>
  <Lines>82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JULIE MEHRETU EN VILLA IRIS</vt:lpstr>
    </vt:vector>
  </TitlesOfParts>
  <Company>Microsoft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JULIE MEHRETU EN VILLA IRIS</dc:title>
  <dc:creator>begoña</dc:creator>
  <cp:lastModifiedBy>Irene Landaluce</cp:lastModifiedBy>
  <cp:revision>2</cp:revision>
  <cp:lastPrinted>2015-09-23T10:33:00Z</cp:lastPrinted>
  <dcterms:created xsi:type="dcterms:W3CDTF">2025-02-26T09:02:00Z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34eccc9def6f40800bbdb545ac49e380d30a94de130075f49a857afeda1ad34b</vt:lpwstr>
  </property>
</Properties>
</file>