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07CD" w14:textId="18D65B59" w:rsidR="00EA335D" w:rsidRPr="00931369" w:rsidRDefault="007972C5" w:rsidP="00931369">
      <w:pPr>
        <w:pStyle w:val="Prrafodelista"/>
        <w:spacing w:after="0"/>
        <w:ind w:left="360"/>
        <w:jc w:val="center"/>
        <w:rPr>
          <w:rFonts w:eastAsia="Arial Unicode MS"/>
          <w:b/>
          <w:color w:val="C00000"/>
          <w:sz w:val="12"/>
          <w:szCs w:val="12"/>
        </w:rPr>
      </w:pPr>
      <w:r w:rsidRPr="007972C5">
        <w:rPr>
          <w:rFonts w:eastAsia="Arial Unicode MS"/>
          <w:b/>
          <w:color w:val="C00000"/>
          <w:sz w:val="44"/>
          <w:szCs w:val="36"/>
        </w:rPr>
        <w:t>Las claves de la alianza O</w:t>
      </w:r>
      <w:r>
        <w:rPr>
          <w:rFonts w:eastAsia="Arial Unicode MS"/>
          <w:b/>
          <w:color w:val="C00000"/>
          <w:sz w:val="44"/>
          <w:szCs w:val="36"/>
        </w:rPr>
        <w:t>NG</w:t>
      </w:r>
      <w:r w:rsidRPr="007972C5">
        <w:rPr>
          <w:rFonts w:eastAsia="Arial Unicode MS"/>
          <w:b/>
          <w:color w:val="C00000"/>
          <w:sz w:val="44"/>
          <w:szCs w:val="36"/>
        </w:rPr>
        <w:t>-Gen Z: estrategias de captación más innovadoras, nuevos canales de comunicación y ‘pasar de la donación a la acción’</w:t>
      </w:r>
    </w:p>
    <w:p w14:paraId="5AA2C2E9" w14:textId="77777777" w:rsidR="00692BE9" w:rsidRDefault="00692BE9" w:rsidP="00692BE9">
      <w:pPr>
        <w:pStyle w:val="Prrafodelista"/>
        <w:ind w:left="360"/>
        <w:jc w:val="both"/>
        <w:rPr>
          <w:rFonts w:ascii="Calibri" w:eastAsia="Calibri" w:hAnsi="Calibri" w:cs="Times New Roman"/>
          <w:b/>
        </w:rPr>
      </w:pPr>
    </w:p>
    <w:p w14:paraId="1F98ABB2" w14:textId="51984BDA" w:rsidR="00D14689" w:rsidRPr="00911EAC" w:rsidRDefault="00911EAC" w:rsidP="00103CBD">
      <w:pPr>
        <w:pStyle w:val="Prrafodelista"/>
        <w:numPr>
          <w:ilvl w:val="0"/>
          <w:numId w:val="5"/>
        </w:numPr>
        <w:jc w:val="both"/>
        <w:rPr>
          <w:rFonts w:ascii="Calibri" w:eastAsia="Calibri" w:hAnsi="Calibri" w:cs="Times New Roman"/>
          <w:b/>
        </w:rPr>
      </w:pPr>
      <w:r w:rsidRPr="00157592">
        <w:rPr>
          <w:rFonts w:ascii="Calibri" w:eastAsia="Calibri" w:hAnsi="Calibri" w:cs="Times New Roman"/>
          <w:b/>
        </w:rPr>
        <w:t>Esta</w:t>
      </w:r>
      <w:r w:rsidR="00103CBD" w:rsidRPr="00157592">
        <w:rPr>
          <w:rFonts w:ascii="Calibri" w:eastAsia="Calibri" w:hAnsi="Calibri" w:cs="Times New Roman"/>
          <w:b/>
        </w:rPr>
        <w:t>s son algunas de las</w:t>
      </w:r>
      <w:r w:rsidRPr="00157592">
        <w:rPr>
          <w:rFonts w:ascii="Calibri" w:eastAsia="Calibri" w:hAnsi="Calibri" w:cs="Times New Roman"/>
          <w:b/>
        </w:rPr>
        <w:t xml:space="preserve"> conclusione</w:t>
      </w:r>
      <w:r w:rsidR="0002779D" w:rsidRPr="00157592">
        <w:rPr>
          <w:rFonts w:ascii="Calibri" w:eastAsia="Calibri" w:hAnsi="Calibri" w:cs="Times New Roman"/>
          <w:b/>
        </w:rPr>
        <w:t>s que</w:t>
      </w:r>
      <w:r w:rsidRPr="00157592">
        <w:rPr>
          <w:rFonts w:ascii="Calibri" w:eastAsia="Calibri" w:hAnsi="Calibri" w:cs="Times New Roman"/>
          <w:b/>
        </w:rPr>
        <w:t xml:space="preserve"> </w:t>
      </w:r>
      <w:r w:rsidR="00C270F4">
        <w:rPr>
          <w:rFonts w:ascii="Calibri" w:eastAsia="Calibri" w:hAnsi="Calibri" w:cs="Times New Roman"/>
          <w:b/>
        </w:rPr>
        <w:t>recoge</w:t>
      </w:r>
      <w:r w:rsidRPr="00157592">
        <w:rPr>
          <w:rFonts w:ascii="Calibri" w:eastAsia="Calibri" w:hAnsi="Calibri" w:cs="Times New Roman"/>
          <w:b/>
        </w:rPr>
        <w:t xml:space="preserve"> el </w:t>
      </w:r>
      <w:r w:rsidR="00BD6770" w:rsidRPr="00157592">
        <w:rPr>
          <w:rFonts w:ascii="Calibri" w:eastAsia="Calibri" w:hAnsi="Calibri" w:cs="Times New Roman"/>
          <w:b/>
        </w:rPr>
        <w:t>d</w:t>
      </w:r>
      <w:r w:rsidRPr="00157592">
        <w:rPr>
          <w:rFonts w:ascii="Calibri" w:eastAsia="Calibri" w:hAnsi="Calibri" w:cs="Times New Roman"/>
          <w:b/>
        </w:rPr>
        <w:t xml:space="preserve">ecálogo THINK X SOCIAL, </w:t>
      </w:r>
      <w:r w:rsidR="00C270F4">
        <w:rPr>
          <w:rFonts w:ascii="Calibri" w:eastAsia="Calibri" w:hAnsi="Calibri" w:cs="Times New Roman"/>
          <w:b/>
        </w:rPr>
        <w:t>i</w:t>
      </w:r>
      <w:r w:rsidRPr="00157592">
        <w:rPr>
          <w:rFonts w:ascii="Calibri" w:eastAsia="Calibri" w:hAnsi="Calibri" w:cs="Times New Roman"/>
          <w:b/>
        </w:rPr>
        <w:t>mpulsa</w:t>
      </w:r>
      <w:r w:rsidR="00C270F4">
        <w:rPr>
          <w:rFonts w:ascii="Calibri" w:eastAsia="Calibri" w:hAnsi="Calibri" w:cs="Times New Roman"/>
          <w:b/>
        </w:rPr>
        <w:t>do por</w:t>
      </w:r>
      <w:r w:rsidRPr="00157592">
        <w:rPr>
          <w:rFonts w:ascii="Calibri" w:eastAsia="Calibri" w:hAnsi="Calibri" w:cs="Times New Roman"/>
          <w:b/>
        </w:rPr>
        <w:t xml:space="preserve"> la Fundación Botín</w:t>
      </w:r>
      <w:r w:rsidR="006A04CE" w:rsidRPr="00157592">
        <w:rPr>
          <w:rFonts w:ascii="Calibri" w:eastAsia="Calibri" w:hAnsi="Calibri" w:cs="Times New Roman"/>
          <w:b/>
        </w:rPr>
        <w:t xml:space="preserve">, </w:t>
      </w:r>
      <w:r w:rsidRPr="00157592">
        <w:rPr>
          <w:rFonts w:ascii="Calibri" w:eastAsia="Calibri" w:hAnsi="Calibri" w:cs="Times New Roman"/>
          <w:b/>
        </w:rPr>
        <w:t>Fletcher</w:t>
      </w:r>
      <w:r w:rsidR="00BC0537" w:rsidRPr="00157592">
        <w:rPr>
          <w:rFonts w:ascii="Calibri" w:eastAsia="Calibri" w:hAnsi="Calibri" w:cs="Times New Roman"/>
          <w:b/>
        </w:rPr>
        <w:t>.co</w:t>
      </w:r>
      <w:r w:rsidRPr="00157592">
        <w:rPr>
          <w:rFonts w:ascii="Calibri" w:eastAsia="Calibri" w:hAnsi="Calibri" w:cs="Times New Roman"/>
          <w:b/>
        </w:rPr>
        <w:t xml:space="preserve"> y </w:t>
      </w:r>
      <w:proofErr w:type="spellStart"/>
      <w:r w:rsidRPr="00157592">
        <w:rPr>
          <w:rFonts w:ascii="Calibri" w:eastAsia="Calibri" w:hAnsi="Calibri" w:cs="Times New Roman"/>
          <w:b/>
        </w:rPr>
        <w:t>Work</w:t>
      </w:r>
      <w:proofErr w:type="spellEnd"/>
      <w:r w:rsidRPr="00157592">
        <w:rPr>
          <w:rFonts w:ascii="Calibri" w:eastAsia="Calibri" w:hAnsi="Calibri" w:cs="Times New Roman"/>
          <w:b/>
        </w:rPr>
        <w:t xml:space="preserve"> </w:t>
      </w:r>
      <w:proofErr w:type="spellStart"/>
      <w:r w:rsidRPr="00157592">
        <w:rPr>
          <w:rFonts w:ascii="Calibri" w:eastAsia="Calibri" w:hAnsi="Calibri" w:cs="Times New Roman"/>
          <w:b/>
        </w:rPr>
        <w:t>for</w:t>
      </w:r>
      <w:proofErr w:type="spellEnd"/>
      <w:r w:rsidRPr="00157592">
        <w:rPr>
          <w:rFonts w:ascii="Calibri" w:eastAsia="Calibri" w:hAnsi="Calibri" w:cs="Times New Roman"/>
          <w:b/>
        </w:rPr>
        <w:t xml:space="preserve"> Social</w:t>
      </w:r>
      <w:r w:rsidR="00C270F4">
        <w:rPr>
          <w:rFonts w:ascii="Calibri" w:eastAsia="Calibri" w:hAnsi="Calibri" w:cs="Times New Roman"/>
          <w:b/>
        </w:rPr>
        <w:t>, un</w:t>
      </w:r>
      <w:r w:rsidRPr="00157592">
        <w:rPr>
          <w:rFonts w:ascii="Calibri" w:eastAsia="Calibri" w:hAnsi="Calibri" w:cs="Times New Roman"/>
          <w:b/>
        </w:rPr>
        <w:t xml:space="preserve"> trabajo</w:t>
      </w:r>
      <w:r w:rsidR="00C270F4">
        <w:rPr>
          <w:rFonts w:ascii="Calibri" w:eastAsia="Calibri" w:hAnsi="Calibri" w:cs="Times New Roman"/>
          <w:b/>
        </w:rPr>
        <w:t xml:space="preserve"> que</w:t>
      </w:r>
      <w:r w:rsidRPr="00157592">
        <w:rPr>
          <w:rFonts w:ascii="Calibri" w:eastAsia="Calibri" w:hAnsi="Calibri" w:cs="Times New Roman"/>
          <w:b/>
        </w:rPr>
        <w:t xml:space="preserve"> busca soluciones creativas </w:t>
      </w:r>
      <w:r w:rsidR="00C270F4">
        <w:rPr>
          <w:rFonts w:ascii="Calibri" w:eastAsia="Calibri" w:hAnsi="Calibri" w:cs="Times New Roman"/>
          <w:b/>
        </w:rPr>
        <w:t>para</w:t>
      </w:r>
      <w:r w:rsidRPr="00157592">
        <w:rPr>
          <w:rFonts w:ascii="Calibri" w:eastAsia="Calibri" w:hAnsi="Calibri" w:cs="Times New Roman"/>
          <w:b/>
        </w:rPr>
        <w:t xml:space="preserve"> acer</w:t>
      </w:r>
      <w:r w:rsidR="00C270F4">
        <w:rPr>
          <w:rFonts w:ascii="Calibri" w:eastAsia="Calibri" w:hAnsi="Calibri" w:cs="Times New Roman"/>
          <w:b/>
        </w:rPr>
        <w:t>car</w:t>
      </w:r>
      <w:r w:rsidRPr="00157592">
        <w:rPr>
          <w:rFonts w:ascii="Calibri" w:eastAsia="Calibri" w:hAnsi="Calibri" w:cs="Times New Roman"/>
          <w:b/>
        </w:rPr>
        <w:t xml:space="preserve"> a los jóvenes al </w:t>
      </w:r>
      <w:r w:rsidR="00C270F4">
        <w:rPr>
          <w:rFonts w:ascii="Calibri" w:eastAsia="Calibri" w:hAnsi="Calibri" w:cs="Times New Roman"/>
          <w:b/>
        </w:rPr>
        <w:t>T</w:t>
      </w:r>
      <w:r w:rsidRPr="00157592">
        <w:rPr>
          <w:rFonts w:ascii="Calibri" w:eastAsia="Calibri" w:hAnsi="Calibri" w:cs="Times New Roman"/>
          <w:b/>
        </w:rPr>
        <w:t xml:space="preserve">ercer </w:t>
      </w:r>
      <w:r w:rsidR="00C270F4">
        <w:rPr>
          <w:rFonts w:ascii="Calibri" w:eastAsia="Calibri" w:hAnsi="Calibri" w:cs="Times New Roman"/>
          <w:b/>
        </w:rPr>
        <w:t>S</w:t>
      </w:r>
      <w:r w:rsidRPr="00157592">
        <w:rPr>
          <w:rFonts w:ascii="Calibri" w:eastAsia="Calibri" w:hAnsi="Calibri" w:cs="Times New Roman"/>
          <w:b/>
        </w:rPr>
        <w:t>ector e incluye</w:t>
      </w:r>
      <w:r w:rsidR="00D14689" w:rsidRPr="00157592">
        <w:rPr>
          <w:rFonts w:ascii="Calibri" w:eastAsia="Calibri" w:hAnsi="Calibri" w:cs="Times New Roman"/>
          <w:b/>
        </w:rPr>
        <w:t xml:space="preserve"> recomendaciones </w:t>
      </w:r>
      <w:r w:rsidR="00C270F4">
        <w:rPr>
          <w:rFonts w:ascii="Calibri" w:eastAsia="Calibri" w:hAnsi="Calibri" w:cs="Times New Roman"/>
          <w:b/>
        </w:rPr>
        <w:t>para ayudar</w:t>
      </w:r>
      <w:r w:rsidR="00D14689" w:rsidRPr="00911EAC">
        <w:rPr>
          <w:rFonts w:ascii="Calibri" w:eastAsia="Calibri" w:hAnsi="Calibri" w:cs="Times New Roman"/>
          <w:b/>
        </w:rPr>
        <w:t xml:space="preserve"> a las ONG a diseñar campañas y estrategias </w:t>
      </w:r>
      <w:r w:rsidR="00C270F4">
        <w:rPr>
          <w:rFonts w:ascii="Calibri" w:eastAsia="Calibri" w:hAnsi="Calibri" w:cs="Times New Roman"/>
          <w:b/>
        </w:rPr>
        <w:t>que</w:t>
      </w:r>
      <w:r w:rsidR="006161E5" w:rsidRPr="00B06ACF">
        <w:rPr>
          <w:rFonts w:ascii="Calibri" w:eastAsia="Calibri" w:hAnsi="Calibri" w:cs="Times New Roman"/>
          <w:b/>
        </w:rPr>
        <w:t xml:space="preserve"> conect</w:t>
      </w:r>
      <w:r w:rsidR="00C270F4">
        <w:rPr>
          <w:rFonts w:ascii="Calibri" w:eastAsia="Calibri" w:hAnsi="Calibri" w:cs="Times New Roman"/>
          <w:b/>
        </w:rPr>
        <w:t>en</w:t>
      </w:r>
      <w:r w:rsidR="00D14689" w:rsidRPr="00B06ACF">
        <w:rPr>
          <w:rFonts w:ascii="Calibri" w:eastAsia="Calibri" w:hAnsi="Calibri" w:cs="Times New Roman"/>
          <w:b/>
        </w:rPr>
        <w:t xml:space="preserve"> </w:t>
      </w:r>
      <w:r w:rsidRPr="00B06ACF">
        <w:rPr>
          <w:rFonts w:ascii="Calibri" w:eastAsia="Calibri" w:hAnsi="Calibri" w:cs="Times New Roman"/>
          <w:b/>
        </w:rPr>
        <w:t xml:space="preserve">mejor </w:t>
      </w:r>
      <w:r w:rsidR="00D14689" w:rsidRPr="00911EAC">
        <w:rPr>
          <w:rFonts w:ascii="Calibri" w:eastAsia="Calibri" w:hAnsi="Calibri" w:cs="Times New Roman"/>
          <w:b/>
        </w:rPr>
        <w:t xml:space="preserve">con </w:t>
      </w:r>
      <w:r w:rsidR="00C270F4">
        <w:rPr>
          <w:rFonts w:ascii="Calibri" w:eastAsia="Calibri" w:hAnsi="Calibri" w:cs="Times New Roman"/>
          <w:b/>
        </w:rPr>
        <w:t>L</w:t>
      </w:r>
      <w:r w:rsidR="00D14689" w:rsidRPr="00911EAC">
        <w:rPr>
          <w:rFonts w:ascii="Calibri" w:eastAsia="Calibri" w:hAnsi="Calibri" w:cs="Times New Roman"/>
          <w:b/>
        </w:rPr>
        <w:t xml:space="preserve">a </w:t>
      </w:r>
      <w:r w:rsidR="00C270F4">
        <w:rPr>
          <w:rFonts w:ascii="Calibri" w:eastAsia="Calibri" w:hAnsi="Calibri" w:cs="Times New Roman"/>
          <w:b/>
        </w:rPr>
        <w:t>‘G</w:t>
      </w:r>
      <w:r w:rsidR="002A4785" w:rsidRPr="00911EAC">
        <w:rPr>
          <w:rFonts w:ascii="Calibri" w:eastAsia="Calibri" w:hAnsi="Calibri" w:cs="Times New Roman"/>
          <w:b/>
        </w:rPr>
        <w:t xml:space="preserve">en </w:t>
      </w:r>
      <w:r w:rsidR="00D14689" w:rsidRPr="00911EAC">
        <w:rPr>
          <w:rFonts w:ascii="Calibri" w:eastAsia="Calibri" w:hAnsi="Calibri" w:cs="Times New Roman"/>
          <w:b/>
        </w:rPr>
        <w:t>Z</w:t>
      </w:r>
      <w:r w:rsidR="00C270F4">
        <w:rPr>
          <w:rFonts w:ascii="Calibri" w:eastAsia="Calibri" w:hAnsi="Calibri" w:cs="Times New Roman"/>
          <w:b/>
        </w:rPr>
        <w:t>’</w:t>
      </w:r>
      <w:r w:rsidR="00D14689" w:rsidRPr="00911EAC">
        <w:rPr>
          <w:rFonts w:ascii="Calibri" w:eastAsia="Calibri" w:hAnsi="Calibri" w:cs="Times New Roman"/>
          <w:b/>
        </w:rPr>
        <w:t>.</w:t>
      </w:r>
    </w:p>
    <w:p w14:paraId="09D8AF0F" w14:textId="77777777" w:rsidR="006576A9" w:rsidRDefault="006576A9">
      <w:pPr>
        <w:pStyle w:val="Prrafodelista"/>
        <w:spacing w:after="200" w:line="276" w:lineRule="auto"/>
        <w:ind w:left="360"/>
        <w:jc w:val="both"/>
        <w:rPr>
          <w:rFonts w:ascii="Calibri" w:eastAsia="Calibri" w:hAnsi="Calibri" w:cs="Times New Roman"/>
          <w:b/>
        </w:rPr>
      </w:pPr>
    </w:p>
    <w:p w14:paraId="3937A3FD" w14:textId="0C4C4864" w:rsidR="00D14689" w:rsidRPr="006576A9" w:rsidRDefault="00CA61DB" w:rsidP="00931369">
      <w:pPr>
        <w:pStyle w:val="Prrafodelista"/>
        <w:numPr>
          <w:ilvl w:val="0"/>
          <w:numId w:val="5"/>
        </w:numPr>
        <w:jc w:val="both"/>
        <w:rPr>
          <w:rFonts w:ascii="Calibri" w:eastAsia="Calibri" w:hAnsi="Calibri" w:cs="Times New Roman"/>
          <w:b/>
        </w:rPr>
      </w:pPr>
      <w:r w:rsidRPr="006679BC">
        <w:rPr>
          <w:rFonts w:ascii="Calibri" w:eastAsia="Calibri" w:hAnsi="Calibri" w:cs="Times New Roman"/>
          <w:b/>
        </w:rPr>
        <w:t>El punto de partida</w:t>
      </w:r>
      <w:r w:rsidR="006B3761" w:rsidRPr="006679BC">
        <w:rPr>
          <w:rFonts w:ascii="Calibri" w:eastAsia="Calibri" w:hAnsi="Calibri" w:cs="Times New Roman"/>
          <w:b/>
        </w:rPr>
        <w:t xml:space="preserve"> del </w:t>
      </w:r>
      <w:r w:rsidR="00FB6EDA">
        <w:rPr>
          <w:rFonts w:ascii="Calibri" w:eastAsia="Calibri" w:hAnsi="Calibri" w:cs="Times New Roman"/>
          <w:b/>
        </w:rPr>
        <w:t xml:space="preserve">proyecto </w:t>
      </w:r>
      <w:r w:rsidR="006B3761" w:rsidRPr="006679BC">
        <w:rPr>
          <w:rFonts w:ascii="Calibri" w:eastAsia="Calibri" w:hAnsi="Calibri" w:cs="Times New Roman"/>
          <w:b/>
        </w:rPr>
        <w:t xml:space="preserve">es </w:t>
      </w:r>
      <w:r w:rsidR="00940B54" w:rsidRPr="006679BC">
        <w:rPr>
          <w:rFonts w:ascii="Calibri" w:eastAsia="Calibri" w:hAnsi="Calibri" w:cs="Times New Roman"/>
          <w:b/>
        </w:rPr>
        <w:t>el</w:t>
      </w:r>
      <w:r w:rsidRPr="006679BC">
        <w:rPr>
          <w:rFonts w:ascii="Calibri" w:eastAsia="Calibri" w:hAnsi="Calibri" w:cs="Times New Roman"/>
          <w:b/>
        </w:rPr>
        <w:t xml:space="preserve"> </w:t>
      </w:r>
      <w:r w:rsidR="00C270F4">
        <w:rPr>
          <w:rFonts w:ascii="Calibri" w:eastAsia="Calibri" w:hAnsi="Calibri" w:cs="Times New Roman"/>
          <w:b/>
        </w:rPr>
        <w:t>I</w:t>
      </w:r>
      <w:r w:rsidRPr="006679BC">
        <w:rPr>
          <w:rFonts w:ascii="Calibri" w:eastAsia="Calibri" w:hAnsi="Calibri" w:cs="Times New Roman"/>
          <w:b/>
        </w:rPr>
        <w:t>nforme ‘La relación de la Gen Z con el tercer sector’</w:t>
      </w:r>
      <w:r w:rsidR="00C270F4">
        <w:rPr>
          <w:rFonts w:ascii="Calibri" w:eastAsia="Calibri" w:hAnsi="Calibri" w:cs="Times New Roman"/>
          <w:b/>
        </w:rPr>
        <w:t>,</w:t>
      </w:r>
      <w:r w:rsidR="006679BC">
        <w:rPr>
          <w:rFonts w:ascii="Calibri" w:eastAsia="Calibri" w:hAnsi="Calibri" w:cs="Times New Roman"/>
          <w:b/>
        </w:rPr>
        <w:t xml:space="preserve"> que</w:t>
      </w:r>
      <w:r w:rsidR="00FB6EDA">
        <w:rPr>
          <w:rFonts w:ascii="Calibri" w:eastAsia="Calibri" w:hAnsi="Calibri" w:cs="Times New Roman"/>
          <w:b/>
        </w:rPr>
        <w:t xml:space="preserve"> analiza la relación de los jóvenes con las ONG y las siete causas sociales que más les preocupan. E</w:t>
      </w:r>
      <w:r w:rsidR="00911EAC">
        <w:rPr>
          <w:rFonts w:ascii="Calibri" w:eastAsia="Calibri" w:hAnsi="Calibri" w:cs="Times New Roman"/>
          <w:b/>
        </w:rPr>
        <w:t>ste estudio</w:t>
      </w:r>
      <w:r w:rsidR="00940B54" w:rsidRPr="006679BC">
        <w:rPr>
          <w:rFonts w:ascii="Calibri" w:eastAsia="Calibri" w:hAnsi="Calibri" w:cs="Times New Roman"/>
          <w:b/>
        </w:rPr>
        <w:t xml:space="preserve"> </w:t>
      </w:r>
      <w:r w:rsidR="006576A9">
        <w:rPr>
          <w:rFonts w:ascii="Calibri" w:eastAsia="Calibri" w:hAnsi="Calibri" w:cs="Times New Roman"/>
          <w:b/>
        </w:rPr>
        <w:t xml:space="preserve">revela que el 84% de las ONG </w:t>
      </w:r>
      <w:r w:rsidR="006576A9" w:rsidRPr="006576A9">
        <w:rPr>
          <w:rFonts w:ascii="Calibri" w:eastAsia="Calibri" w:hAnsi="Calibri" w:cs="Times New Roman"/>
          <w:b/>
        </w:rPr>
        <w:t xml:space="preserve">siente dificultad a la hora de atraer a la </w:t>
      </w:r>
      <w:r w:rsidR="00BD6770">
        <w:rPr>
          <w:rFonts w:ascii="Calibri" w:eastAsia="Calibri" w:hAnsi="Calibri" w:cs="Times New Roman"/>
          <w:b/>
        </w:rPr>
        <w:t>g</w:t>
      </w:r>
      <w:r w:rsidR="006576A9" w:rsidRPr="006576A9">
        <w:rPr>
          <w:rFonts w:ascii="Calibri" w:eastAsia="Calibri" w:hAnsi="Calibri" w:cs="Times New Roman"/>
          <w:b/>
        </w:rPr>
        <w:t>eneración Z a su causa social</w:t>
      </w:r>
      <w:r w:rsidR="00E1691E">
        <w:rPr>
          <w:rFonts w:ascii="Calibri" w:eastAsia="Calibri" w:hAnsi="Calibri" w:cs="Times New Roman"/>
          <w:b/>
        </w:rPr>
        <w:t>.</w:t>
      </w:r>
    </w:p>
    <w:p w14:paraId="60272AE2" w14:textId="77777777" w:rsidR="006576A9" w:rsidRPr="006679BC" w:rsidRDefault="006576A9" w:rsidP="00931369">
      <w:pPr>
        <w:pStyle w:val="Prrafodelista"/>
        <w:ind w:left="360"/>
        <w:jc w:val="both"/>
        <w:rPr>
          <w:rFonts w:ascii="Calibri" w:eastAsia="Calibri" w:hAnsi="Calibri" w:cs="Times New Roman"/>
          <w:b/>
        </w:rPr>
      </w:pPr>
    </w:p>
    <w:p w14:paraId="0E06AAB7" w14:textId="1D2883C1" w:rsidR="006576A9" w:rsidRDefault="00911EAC" w:rsidP="00B06ACF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También</w:t>
      </w:r>
      <w:r w:rsidR="006679BC" w:rsidRPr="00E1691E">
        <w:rPr>
          <w:rFonts w:ascii="Calibri" w:eastAsia="Calibri" w:hAnsi="Calibri" w:cs="Times New Roman"/>
          <w:b/>
        </w:rPr>
        <w:t xml:space="preserve"> pone de manifiesto la preocupación de los jóvenes por la falta de oportunidades laborales </w:t>
      </w:r>
      <w:r w:rsidR="006576A9" w:rsidRPr="00E1691E">
        <w:rPr>
          <w:rFonts w:ascii="Calibri" w:eastAsia="Calibri" w:hAnsi="Calibri" w:cs="Times New Roman"/>
          <w:b/>
        </w:rPr>
        <w:t>o la salud mental,</w:t>
      </w:r>
      <w:r>
        <w:rPr>
          <w:rFonts w:ascii="Calibri" w:eastAsia="Calibri" w:hAnsi="Calibri" w:cs="Times New Roman"/>
          <w:b/>
        </w:rPr>
        <w:t xml:space="preserve"> para lo que</w:t>
      </w:r>
      <w:r w:rsidR="00E1691E" w:rsidRPr="00E1691E">
        <w:rPr>
          <w:rFonts w:ascii="Calibri" w:eastAsia="Calibri" w:hAnsi="Calibri" w:cs="Times New Roman"/>
          <w:b/>
        </w:rPr>
        <w:t xml:space="preserve"> demandan </w:t>
      </w:r>
      <w:r w:rsidR="00E1691E">
        <w:rPr>
          <w:rFonts w:ascii="Calibri" w:eastAsia="Calibri" w:hAnsi="Calibri" w:cs="Times New Roman"/>
          <w:b/>
        </w:rPr>
        <w:t>servicios</w:t>
      </w:r>
      <w:r w:rsidR="006576A9" w:rsidRPr="00E1691E">
        <w:rPr>
          <w:rFonts w:ascii="Calibri" w:eastAsia="Calibri" w:hAnsi="Calibri" w:cs="Times New Roman"/>
          <w:b/>
        </w:rPr>
        <w:t xml:space="preserve"> asequibles y de calidad</w:t>
      </w:r>
      <w:r w:rsidR="00EC5D22">
        <w:rPr>
          <w:rFonts w:ascii="Calibri" w:eastAsia="Calibri" w:hAnsi="Calibri" w:cs="Times New Roman"/>
          <w:b/>
        </w:rPr>
        <w:t xml:space="preserve">. </w:t>
      </w:r>
      <w:r w:rsidR="00157592">
        <w:rPr>
          <w:rFonts w:ascii="Calibri" w:eastAsia="Calibri" w:hAnsi="Calibri" w:cs="Times New Roman"/>
          <w:b/>
        </w:rPr>
        <w:t>S</w:t>
      </w:r>
      <w:r w:rsidR="006576A9" w:rsidRPr="00E1691E">
        <w:rPr>
          <w:rFonts w:ascii="Calibri" w:eastAsia="Calibri" w:hAnsi="Calibri" w:cs="Times New Roman"/>
          <w:b/>
        </w:rPr>
        <w:t>egún la OMS</w:t>
      </w:r>
      <w:r w:rsidR="00BD6770">
        <w:rPr>
          <w:rFonts w:ascii="Calibri" w:eastAsia="Calibri" w:hAnsi="Calibri" w:cs="Times New Roman"/>
          <w:b/>
        </w:rPr>
        <w:t>,</w:t>
      </w:r>
      <w:r w:rsidR="006576A9" w:rsidRPr="00E1691E">
        <w:rPr>
          <w:rFonts w:ascii="Calibri" w:eastAsia="Calibri" w:hAnsi="Calibri" w:cs="Times New Roman"/>
          <w:b/>
        </w:rPr>
        <w:t xml:space="preserve"> entre un 10 y un 20</w:t>
      </w:r>
      <w:r w:rsidR="00122A79">
        <w:rPr>
          <w:rFonts w:ascii="Calibri" w:eastAsia="Calibri" w:hAnsi="Calibri" w:cs="Times New Roman"/>
          <w:b/>
        </w:rPr>
        <w:t xml:space="preserve"> </w:t>
      </w:r>
      <w:r w:rsidR="00BD6770">
        <w:rPr>
          <w:rFonts w:ascii="Calibri" w:eastAsia="Calibri" w:hAnsi="Calibri" w:cs="Times New Roman"/>
          <w:b/>
        </w:rPr>
        <w:t>%</w:t>
      </w:r>
      <w:r w:rsidR="006576A9" w:rsidRPr="00E1691E">
        <w:rPr>
          <w:rFonts w:ascii="Calibri" w:eastAsia="Calibri" w:hAnsi="Calibri" w:cs="Times New Roman"/>
          <w:b/>
        </w:rPr>
        <w:t xml:space="preserve"> de los jóvenes sufre algún problema de salud menta</w:t>
      </w:r>
      <w:r w:rsidR="00EC5D22">
        <w:rPr>
          <w:rFonts w:ascii="Calibri" w:eastAsia="Calibri" w:hAnsi="Calibri" w:cs="Times New Roman"/>
          <w:b/>
        </w:rPr>
        <w:t>l.</w:t>
      </w:r>
    </w:p>
    <w:p w14:paraId="2405E937" w14:textId="77777777" w:rsidR="00E1691E" w:rsidRPr="00E1691E" w:rsidRDefault="00E1691E" w:rsidP="00931369">
      <w:pPr>
        <w:pStyle w:val="Prrafodelista"/>
        <w:jc w:val="both"/>
        <w:rPr>
          <w:rFonts w:ascii="Calibri" w:eastAsia="Calibri" w:hAnsi="Calibri" w:cs="Times New Roman"/>
          <w:b/>
        </w:rPr>
      </w:pPr>
    </w:p>
    <w:p w14:paraId="06DB3ED3" w14:textId="7D367A58" w:rsidR="00E1691E" w:rsidRPr="00E1691E" w:rsidRDefault="00E1691E" w:rsidP="00B06ACF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E1691E">
        <w:rPr>
          <w:rFonts w:ascii="Calibri" w:eastAsia="Calibri" w:hAnsi="Calibri" w:cs="Times New Roman"/>
          <w:b/>
        </w:rPr>
        <w:t xml:space="preserve">La </w:t>
      </w:r>
      <w:r w:rsidR="00BD6770">
        <w:rPr>
          <w:rFonts w:ascii="Calibri" w:eastAsia="Calibri" w:hAnsi="Calibri" w:cs="Times New Roman"/>
          <w:b/>
        </w:rPr>
        <w:t>g</w:t>
      </w:r>
      <w:r w:rsidRPr="00E1691E">
        <w:rPr>
          <w:rFonts w:ascii="Calibri" w:eastAsia="Calibri" w:hAnsi="Calibri" w:cs="Times New Roman"/>
          <w:b/>
        </w:rPr>
        <w:t xml:space="preserve">eneración Z es una de las más comprometidas con la </w:t>
      </w:r>
      <w:r w:rsidR="00EC5D22">
        <w:rPr>
          <w:rFonts w:ascii="Calibri" w:eastAsia="Calibri" w:hAnsi="Calibri" w:cs="Times New Roman"/>
          <w:b/>
        </w:rPr>
        <w:t>ayuda</w:t>
      </w:r>
      <w:r w:rsidRPr="00E1691E">
        <w:rPr>
          <w:rFonts w:ascii="Calibri" w:eastAsia="Calibri" w:hAnsi="Calibri" w:cs="Times New Roman"/>
          <w:b/>
        </w:rPr>
        <w:t xml:space="preserve"> al desarrollo en España</w:t>
      </w:r>
      <w:r>
        <w:rPr>
          <w:rFonts w:ascii="Calibri" w:eastAsia="Calibri" w:hAnsi="Calibri" w:cs="Times New Roman"/>
          <w:b/>
        </w:rPr>
        <w:t>:</w:t>
      </w:r>
      <w:r w:rsidRPr="00E1691E">
        <w:rPr>
          <w:rFonts w:ascii="Calibri" w:eastAsia="Calibri" w:hAnsi="Calibri" w:cs="Times New Roman"/>
          <w:b/>
        </w:rPr>
        <w:t xml:space="preserve"> el 55</w:t>
      </w:r>
      <w:r w:rsidR="00157592">
        <w:rPr>
          <w:rFonts w:ascii="Calibri" w:eastAsia="Calibri" w:hAnsi="Calibri" w:cs="Times New Roman"/>
          <w:b/>
        </w:rPr>
        <w:t xml:space="preserve"> </w:t>
      </w:r>
      <w:r w:rsidRPr="00E1691E">
        <w:rPr>
          <w:rFonts w:ascii="Calibri" w:eastAsia="Calibri" w:hAnsi="Calibri" w:cs="Times New Roman"/>
          <w:b/>
        </w:rPr>
        <w:t xml:space="preserve">% afirma </w:t>
      </w:r>
      <w:r w:rsidR="006A04CE">
        <w:rPr>
          <w:rFonts w:ascii="Calibri" w:eastAsia="Calibri" w:hAnsi="Calibri" w:cs="Times New Roman"/>
          <w:b/>
        </w:rPr>
        <w:t>haber</w:t>
      </w:r>
      <w:r w:rsidRPr="00E1691E">
        <w:rPr>
          <w:rFonts w:ascii="Calibri" w:eastAsia="Calibri" w:hAnsi="Calibri" w:cs="Times New Roman"/>
          <w:b/>
        </w:rPr>
        <w:t xml:space="preserve"> tomado parte en alguna actividad de voluntariado</w:t>
      </w:r>
      <w:r w:rsidR="00C270F4">
        <w:rPr>
          <w:rFonts w:ascii="Calibri" w:eastAsia="Calibri" w:hAnsi="Calibri" w:cs="Times New Roman"/>
          <w:b/>
        </w:rPr>
        <w:t xml:space="preserve"> en el último año</w:t>
      </w:r>
      <w:r w:rsidRPr="00E1691E"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  <w:b/>
        </w:rPr>
        <w:t xml:space="preserve"> Sin embargo, la falta de transparencia y complejidad en los procesos burocráticos dificulta</w:t>
      </w:r>
      <w:r w:rsidR="00C270F4">
        <w:rPr>
          <w:rFonts w:ascii="Calibri" w:eastAsia="Calibri" w:hAnsi="Calibri" w:cs="Times New Roman"/>
          <w:b/>
        </w:rPr>
        <w:t>n</w:t>
      </w:r>
      <w:r>
        <w:rPr>
          <w:rFonts w:ascii="Calibri" w:eastAsia="Calibri" w:hAnsi="Calibri" w:cs="Times New Roman"/>
          <w:b/>
        </w:rPr>
        <w:t xml:space="preserve"> su implicación</w:t>
      </w:r>
      <w:r w:rsidR="00EC5D22">
        <w:rPr>
          <w:rFonts w:ascii="Calibri" w:eastAsia="Calibri" w:hAnsi="Calibri" w:cs="Times New Roman"/>
          <w:b/>
        </w:rPr>
        <w:t xml:space="preserve"> a largo plazo</w:t>
      </w:r>
      <w:r>
        <w:rPr>
          <w:rFonts w:ascii="Calibri" w:eastAsia="Calibri" w:hAnsi="Calibri" w:cs="Times New Roman"/>
          <w:b/>
        </w:rPr>
        <w:t>.</w:t>
      </w:r>
    </w:p>
    <w:p w14:paraId="30CFEA33" w14:textId="77777777" w:rsidR="006576A9" w:rsidRDefault="006576A9" w:rsidP="00931369">
      <w:pPr>
        <w:pStyle w:val="Prrafodelista"/>
        <w:jc w:val="both"/>
        <w:rPr>
          <w:rFonts w:ascii="Calibri" w:eastAsia="Calibri" w:hAnsi="Calibri" w:cs="Times New Roman"/>
          <w:b/>
        </w:rPr>
      </w:pPr>
    </w:p>
    <w:p w14:paraId="33587773" w14:textId="411F5FA2" w:rsidR="006576A9" w:rsidRDefault="006A04CE" w:rsidP="00B06ACF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L</w:t>
      </w:r>
      <w:r w:rsidR="006576A9">
        <w:rPr>
          <w:rFonts w:eastAsia="Calibri" w:cstheme="minorHAnsi"/>
          <w:b/>
          <w:bCs/>
        </w:rPr>
        <w:t>os Z</w:t>
      </w:r>
      <w:r>
        <w:rPr>
          <w:rFonts w:eastAsia="Calibri" w:cstheme="minorHAnsi"/>
          <w:b/>
          <w:bCs/>
        </w:rPr>
        <w:t xml:space="preserve"> también</w:t>
      </w:r>
      <w:r w:rsidR="006576A9">
        <w:rPr>
          <w:rFonts w:eastAsia="Calibri" w:cstheme="minorHAnsi"/>
          <w:b/>
          <w:bCs/>
        </w:rPr>
        <w:t xml:space="preserve"> se muestran preocupados por la falta de igualdad</w:t>
      </w:r>
      <w:r>
        <w:rPr>
          <w:rFonts w:eastAsia="Calibri" w:cstheme="minorHAnsi"/>
          <w:b/>
          <w:bCs/>
        </w:rPr>
        <w:t>,</w:t>
      </w:r>
      <w:r w:rsidR="006576A9">
        <w:rPr>
          <w:rFonts w:eastAsia="Calibri" w:cstheme="minorHAnsi"/>
          <w:b/>
          <w:bCs/>
        </w:rPr>
        <w:t xml:space="preserve"> tanto personal como profesional</w:t>
      </w:r>
      <w:r>
        <w:rPr>
          <w:rFonts w:eastAsia="Calibri" w:cstheme="minorHAnsi"/>
          <w:b/>
          <w:bCs/>
        </w:rPr>
        <w:t>,</w:t>
      </w:r>
      <w:r w:rsidR="006576A9">
        <w:rPr>
          <w:rFonts w:eastAsia="Calibri" w:cstheme="minorHAnsi"/>
          <w:b/>
          <w:bCs/>
        </w:rPr>
        <w:t xml:space="preserve"> entre</w:t>
      </w:r>
      <w:r>
        <w:rPr>
          <w:rFonts w:eastAsia="Calibri" w:cstheme="minorHAnsi"/>
          <w:b/>
          <w:bCs/>
        </w:rPr>
        <w:t xml:space="preserve"> hombres y </w:t>
      </w:r>
      <w:r w:rsidR="006576A9">
        <w:rPr>
          <w:rFonts w:eastAsia="Calibri" w:cstheme="minorHAnsi"/>
          <w:b/>
          <w:bCs/>
        </w:rPr>
        <w:t>mujeres</w:t>
      </w:r>
      <w:r w:rsidR="00E1691E">
        <w:rPr>
          <w:rFonts w:eastAsia="Calibri" w:cstheme="minorHAnsi"/>
          <w:b/>
          <w:bCs/>
        </w:rPr>
        <w:t>,</w:t>
      </w:r>
      <w:r w:rsidR="006576A9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 xml:space="preserve">por </w:t>
      </w:r>
      <w:r w:rsidR="006576A9">
        <w:rPr>
          <w:rFonts w:eastAsia="Calibri" w:cstheme="minorHAnsi"/>
          <w:b/>
          <w:bCs/>
        </w:rPr>
        <w:t>los problemas medioambientales</w:t>
      </w:r>
      <w:r w:rsidR="00E1691E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>y</w:t>
      </w:r>
      <w:r w:rsidR="00E1691E">
        <w:rPr>
          <w:rFonts w:eastAsia="Calibri" w:cstheme="minorHAnsi"/>
          <w:b/>
          <w:bCs/>
        </w:rPr>
        <w:t xml:space="preserve"> el acceso a la educación.</w:t>
      </w:r>
    </w:p>
    <w:p w14:paraId="35F74407" w14:textId="1E747E42" w:rsidR="002C5525" w:rsidRDefault="00C54A53" w:rsidP="0002779D">
      <w:pPr>
        <w:pStyle w:val="Textoindependiente"/>
        <w:jc w:val="both"/>
      </w:pPr>
      <w:r>
        <w:rPr>
          <w:i/>
        </w:rPr>
        <w:t>Madrid</w:t>
      </w:r>
      <w:r w:rsidR="007E7480" w:rsidRPr="0029037F">
        <w:rPr>
          <w:i/>
        </w:rPr>
        <w:t>,</w:t>
      </w:r>
      <w:r w:rsidR="00157592">
        <w:rPr>
          <w:i/>
        </w:rPr>
        <w:t xml:space="preserve"> 2</w:t>
      </w:r>
      <w:r w:rsidR="00D23ADA">
        <w:rPr>
          <w:i/>
        </w:rPr>
        <w:t>7</w:t>
      </w:r>
      <w:r w:rsidR="00463304">
        <w:rPr>
          <w:i/>
        </w:rPr>
        <w:t xml:space="preserve"> </w:t>
      </w:r>
      <w:r w:rsidR="00917AF8">
        <w:rPr>
          <w:i/>
        </w:rPr>
        <w:t xml:space="preserve">de </w:t>
      </w:r>
      <w:r w:rsidR="002614A3">
        <w:rPr>
          <w:i/>
        </w:rPr>
        <w:t>octubre</w:t>
      </w:r>
      <w:r w:rsidR="00917AF8">
        <w:rPr>
          <w:i/>
        </w:rPr>
        <w:t xml:space="preserve"> de 2023</w:t>
      </w:r>
      <w:r w:rsidR="007E7480" w:rsidRPr="0029037F">
        <w:rPr>
          <w:i/>
        </w:rPr>
        <w:t>.-</w:t>
      </w:r>
      <w:r w:rsidR="007E7480" w:rsidRPr="0029037F">
        <w:t xml:space="preserve"> </w:t>
      </w:r>
      <w:r w:rsidR="000429CE" w:rsidRPr="00C270F4">
        <w:rPr>
          <w:u w:val="single"/>
        </w:rPr>
        <w:t xml:space="preserve">Los jóvenes demandan a las ONG cambiar su concepto de filantropía y </w:t>
      </w:r>
      <w:r w:rsidR="002C5525" w:rsidRPr="00C270F4">
        <w:rPr>
          <w:u w:val="single"/>
        </w:rPr>
        <w:t>“</w:t>
      </w:r>
      <w:r w:rsidR="000429CE" w:rsidRPr="00C270F4">
        <w:rPr>
          <w:u w:val="single"/>
        </w:rPr>
        <w:t>p</w:t>
      </w:r>
      <w:r w:rsidR="002C5525" w:rsidRPr="00C270F4">
        <w:rPr>
          <w:u w:val="single"/>
        </w:rPr>
        <w:t>asar de la donación a la acción”</w:t>
      </w:r>
      <w:r w:rsidR="000429CE" w:rsidRPr="00C270F4">
        <w:rPr>
          <w:u w:val="single"/>
        </w:rPr>
        <w:t>. Esta es</w:t>
      </w:r>
      <w:r w:rsidR="002C5525" w:rsidRPr="00C270F4">
        <w:rPr>
          <w:u w:val="single"/>
        </w:rPr>
        <w:t xml:space="preserve"> una de las </w:t>
      </w:r>
      <w:r w:rsidR="000429CE" w:rsidRPr="00C270F4">
        <w:rPr>
          <w:u w:val="single"/>
        </w:rPr>
        <w:t>peticiones</w:t>
      </w:r>
      <w:r w:rsidR="002C5525" w:rsidRPr="00C270F4">
        <w:rPr>
          <w:u w:val="single"/>
        </w:rPr>
        <w:t xml:space="preserve"> que </w:t>
      </w:r>
      <w:r w:rsidR="000429CE" w:rsidRPr="00C270F4">
        <w:rPr>
          <w:u w:val="single"/>
        </w:rPr>
        <w:t>recoge el</w:t>
      </w:r>
      <w:r w:rsidR="002C5525" w:rsidRPr="00C270F4">
        <w:rPr>
          <w:u w:val="single"/>
        </w:rPr>
        <w:t xml:space="preserve"> </w:t>
      </w:r>
      <w:r w:rsidR="002C5525" w:rsidRPr="00C270F4">
        <w:rPr>
          <w:bCs/>
          <w:u w:val="single"/>
        </w:rPr>
        <w:t>decálogo elaborado tras el evento</w:t>
      </w:r>
      <w:r w:rsidR="002C5525" w:rsidRPr="00C270F4">
        <w:rPr>
          <w:u w:val="single"/>
        </w:rPr>
        <w:t xml:space="preserve"> THINK X SOCIAL</w:t>
      </w:r>
      <w:r w:rsidR="002C5525">
        <w:t>, desarrollado recientemente en Madrid</w:t>
      </w:r>
      <w:r w:rsidR="002C5525" w:rsidRPr="002C5525">
        <w:rPr>
          <w:b/>
          <w:bCs/>
        </w:rPr>
        <w:t xml:space="preserve"> </w:t>
      </w:r>
      <w:r w:rsidR="002C5525">
        <w:t xml:space="preserve">por la Fundación Botín en colaboración con </w:t>
      </w:r>
      <w:r w:rsidR="002C5525" w:rsidRPr="00C008D3">
        <w:t xml:space="preserve">Flecher.co y </w:t>
      </w:r>
      <w:proofErr w:type="spellStart"/>
      <w:r w:rsidR="002C5525" w:rsidRPr="00C008D3">
        <w:t>Work</w:t>
      </w:r>
      <w:proofErr w:type="spellEnd"/>
      <w:r w:rsidR="002C5525" w:rsidRPr="00C008D3">
        <w:t xml:space="preserve"> </w:t>
      </w:r>
      <w:proofErr w:type="spellStart"/>
      <w:r w:rsidR="002C5525" w:rsidRPr="00C008D3">
        <w:t>for</w:t>
      </w:r>
      <w:proofErr w:type="spellEnd"/>
      <w:r w:rsidR="002C5525" w:rsidRPr="00C008D3">
        <w:t xml:space="preserve"> Social</w:t>
      </w:r>
      <w:r w:rsidR="002C5525">
        <w:t xml:space="preserve">, </w:t>
      </w:r>
      <w:r w:rsidR="00157592">
        <w:t>y en el que se buscaron</w:t>
      </w:r>
      <w:r w:rsidR="002C5525">
        <w:t xml:space="preserve"> soluciones creativas </w:t>
      </w:r>
      <w:r w:rsidR="00157592">
        <w:t>que</w:t>
      </w:r>
      <w:r w:rsidR="002C5525">
        <w:t xml:space="preserve"> acer</w:t>
      </w:r>
      <w:r w:rsidR="000429CE">
        <w:t>casen</w:t>
      </w:r>
      <w:r w:rsidR="002C5525">
        <w:t xml:space="preserve"> a los jóvenes al </w:t>
      </w:r>
      <w:r w:rsidR="000429CE">
        <w:t>T</w:t>
      </w:r>
      <w:r w:rsidR="002C5525">
        <w:t xml:space="preserve">ercer </w:t>
      </w:r>
      <w:r w:rsidR="000429CE">
        <w:t>S</w:t>
      </w:r>
      <w:r w:rsidR="002C5525">
        <w:t>ector</w:t>
      </w:r>
      <w:r w:rsidR="002C5525" w:rsidRPr="00281738">
        <w:t>.</w:t>
      </w:r>
    </w:p>
    <w:p w14:paraId="2CB573F9" w14:textId="42CD7E6D" w:rsidR="002C5525" w:rsidRDefault="002C5525" w:rsidP="0002779D">
      <w:pPr>
        <w:pStyle w:val="Textoindependiente"/>
        <w:jc w:val="both"/>
      </w:pPr>
      <w:r>
        <w:rPr>
          <w:b/>
          <w:bCs/>
        </w:rPr>
        <w:t>Este encuentro tuvo</w:t>
      </w:r>
      <w:r w:rsidRPr="002C5525">
        <w:rPr>
          <w:b/>
          <w:bCs/>
        </w:rPr>
        <w:t xml:space="preserve"> la doble finalidad de ayudar a las ONG a elaborar sus estrategias de captación y fidelización para conectar mejor con la Generación Z -ya que de ella depende</w:t>
      </w:r>
      <w:r w:rsidRPr="002C5525">
        <w:rPr>
          <w:rFonts w:eastAsia="Calibri" w:cstheme="minorHAnsi"/>
          <w:b/>
          <w:bCs/>
        </w:rPr>
        <w:t xml:space="preserve"> su sostenibilidad en los próximos años</w:t>
      </w:r>
      <w:r w:rsidRPr="002C5525">
        <w:rPr>
          <w:b/>
          <w:bCs/>
        </w:rPr>
        <w:t xml:space="preserve">- y que estas se pongan en marcha a través de proyectos de voluntariado </w:t>
      </w:r>
      <w:r w:rsidRPr="002C5525">
        <w:rPr>
          <w:b/>
          <w:bCs/>
          <w:i/>
          <w:iCs/>
        </w:rPr>
        <w:t>pro bono</w:t>
      </w:r>
      <w:r w:rsidRPr="002C5525">
        <w:rPr>
          <w:rFonts w:eastAsia="Calibri" w:cstheme="minorHAnsi"/>
        </w:rPr>
        <w:t xml:space="preserve">. </w:t>
      </w:r>
      <w:r w:rsidRPr="002C5525">
        <w:t>La guía también incluye distintas ideas que pueden servir como fuente de inspiración para las organizaciones sociales.</w:t>
      </w:r>
    </w:p>
    <w:p w14:paraId="0208F8BA" w14:textId="3B86159B" w:rsidR="004A3058" w:rsidRPr="004A3058" w:rsidRDefault="004A3058" w:rsidP="00E1691E">
      <w:pPr>
        <w:pStyle w:val="Textoindependiente"/>
        <w:jc w:val="both"/>
        <w:rPr>
          <w:b/>
          <w:u w:val="single"/>
        </w:rPr>
      </w:pPr>
      <w:r w:rsidRPr="004A3058">
        <w:rPr>
          <w:b/>
          <w:u w:val="single"/>
        </w:rPr>
        <w:t>Un decálogo para el futuro del Tercer Sector</w:t>
      </w:r>
    </w:p>
    <w:p w14:paraId="11A250FB" w14:textId="4FF72E36" w:rsidR="00FB64EE" w:rsidRPr="004A3058" w:rsidRDefault="004A3058" w:rsidP="00E1691E">
      <w:pPr>
        <w:pStyle w:val="Textoindependiente"/>
        <w:jc w:val="both"/>
      </w:pPr>
      <w:r>
        <w:t xml:space="preserve">Según este decálogo, </w:t>
      </w:r>
      <w:r w:rsidR="008A1770">
        <w:t>L</w:t>
      </w:r>
      <w:r w:rsidR="00157592" w:rsidRPr="004A3058">
        <w:t>os</w:t>
      </w:r>
      <w:r w:rsidR="00FB64EE" w:rsidRPr="004A3058">
        <w:t xml:space="preserve"> Z también demandan </w:t>
      </w:r>
      <w:r w:rsidR="0002779D" w:rsidRPr="004A3058">
        <w:t>un tono más cercano</w:t>
      </w:r>
      <w:r w:rsidR="00FB64EE" w:rsidRPr="004A3058">
        <w:t>,</w:t>
      </w:r>
      <w:r w:rsidR="00873A53" w:rsidRPr="004A3058">
        <w:t xml:space="preserve"> que les ayude a dejar de percibir a las organizaciones como lejanas</w:t>
      </w:r>
      <w:r w:rsidR="00157592" w:rsidRPr="004A3058">
        <w:t xml:space="preserve"> </w:t>
      </w:r>
      <w:r w:rsidR="00873A53" w:rsidRPr="004A3058">
        <w:t>por sus modelos de gestión y comunicación</w:t>
      </w:r>
      <w:r w:rsidR="00157592" w:rsidRPr="004A3058">
        <w:t>,</w:t>
      </w:r>
      <w:r w:rsidR="00873A53" w:rsidRPr="004A3058">
        <w:t xml:space="preserve"> </w:t>
      </w:r>
      <w:r w:rsidR="00157592" w:rsidRPr="004A3058">
        <w:t xml:space="preserve">que son </w:t>
      </w:r>
      <w:r w:rsidR="00873A53" w:rsidRPr="004A3058">
        <w:lastRenderedPageBreak/>
        <w:t xml:space="preserve">poco transparentes y anticuados. </w:t>
      </w:r>
      <w:r w:rsidR="00157592" w:rsidRPr="004A3058">
        <w:t>Asimismo</w:t>
      </w:r>
      <w:r w:rsidR="00873A53" w:rsidRPr="004A3058">
        <w:t xml:space="preserve">, </w:t>
      </w:r>
      <w:r w:rsidR="00FB64EE" w:rsidRPr="004A3058">
        <w:t xml:space="preserve">les mueve más el impacto local y dar respuesta a las necesidades sociales de su entorno más cercano, </w:t>
      </w:r>
      <w:r w:rsidR="00157592" w:rsidRPr="004A3058">
        <w:t>y reclaman</w:t>
      </w:r>
      <w:r w:rsidR="00FB64EE" w:rsidRPr="004A3058">
        <w:t xml:space="preserve"> </w:t>
      </w:r>
      <w:r w:rsidR="00E1691E" w:rsidRPr="004A3058">
        <w:t>más</w:t>
      </w:r>
      <w:r w:rsidR="00FB64EE" w:rsidRPr="004A3058">
        <w:t xml:space="preserve"> transparencia en los procesos</w:t>
      </w:r>
      <w:r w:rsidR="00873A53" w:rsidRPr="004A3058">
        <w:t>. E</w:t>
      </w:r>
      <w:r>
        <w:t>ste estudio también</w:t>
      </w:r>
      <w:r w:rsidR="00873A53" w:rsidRPr="004A3058">
        <w:t xml:space="preserve"> revela cómo la naturaleza de los nuevos canales de comunicación es uno de los principales factores de cambio en la relación de los jóvenes con las ONG, que </w:t>
      </w:r>
      <w:r w:rsidR="00157592" w:rsidRPr="004A3058">
        <w:t>necesitan</w:t>
      </w:r>
      <w:r w:rsidR="00873A53" w:rsidRPr="004A3058">
        <w:t xml:space="preserve"> </w:t>
      </w:r>
      <w:r w:rsidR="00FB64EE" w:rsidRPr="004A3058">
        <w:t>formas más innovadoras de conectar con ellos a través de nuevos canales</w:t>
      </w:r>
      <w:r w:rsidR="001B5341" w:rsidRPr="004A3058">
        <w:t xml:space="preserve"> (</w:t>
      </w:r>
      <w:r w:rsidR="00873A53" w:rsidRPr="004A3058">
        <w:t>redes sociales</w:t>
      </w:r>
      <w:r w:rsidR="001B5341" w:rsidRPr="004A3058">
        <w:t xml:space="preserve">, eventos juveniles, alianzas con marcas…) u </w:t>
      </w:r>
      <w:r w:rsidR="00B41287" w:rsidRPr="004A3058">
        <w:t>ofreciéndo</w:t>
      </w:r>
      <w:r w:rsidR="00B41287">
        <w:t>les</w:t>
      </w:r>
      <w:r w:rsidR="001B5341" w:rsidRPr="004A3058">
        <w:t xml:space="preserve"> formas de pago alternativas.</w:t>
      </w:r>
    </w:p>
    <w:p w14:paraId="199659E3" w14:textId="65973D9A" w:rsidR="00873A53" w:rsidRPr="00873A53" w:rsidRDefault="00D454D0" w:rsidP="00E1691E">
      <w:pPr>
        <w:pStyle w:val="Textoindependiente"/>
        <w:jc w:val="both"/>
      </w:pPr>
      <w:r w:rsidRPr="004A3058">
        <w:t>Para</w:t>
      </w:r>
      <w:r w:rsidR="00873A53" w:rsidRPr="004A3058">
        <w:t xml:space="preserve"> generar un mayor </w:t>
      </w:r>
      <w:r w:rsidR="00873A53" w:rsidRPr="004A3058">
        <w:rPr>
          <w:i/>
          <w:iCs/>
        </w:rPr>
        <w:t>engagement</w:t>
      </w:r>
      <w:r w:rsidR="00873A53" w:rsidRPr="004A3058">
        <w:t xml:space="preserve"> con los jóvenes </w:t>
      </w:r>
      <w:r w:rsidR="004A3058">
        <w:t>se</w:t>
      </w:r>
      <w:r w:rsidRPr="004A3058">
        <w:t xml:space="preserve"> recomienda a las ONG tener presencia en los lugares en los que estos se encuentran</w:t>
      </w:r>
      <w:r w:rsidR="008A1770">
        <w:t>,</w:t>
      </w:r>
      <w:r w:rsidRPr="004A3058">
        <w:t xml:space="preserve"> </w:t>
      </w:r>
      <w:r w:rsidR="00157592" w:rsidRPr="004A3058">
        <w:t xml:space="preserve">como </w:t>
      </w:r>
      <w:r w:rsidRPr="004A3058">
        <w:t>festivales</w:t>
      </w:r>
      <w:r w:rsidR="00157592" w:rsidRPr="004A3058">
        <w:t xml:space="preserve"> o</w:t>
      </w:r>
      <w:r w:rsidRPr="004A3058">
        <w:t xml:space="preserve"> centros educativos</w:t>
      </w:r>
      <w:r w:rsidR="008A1770">
        <w:t>,</w:t>
      </w:r>
      <w:r w:rsidRPr="004A3058">
        <w:t xml:space="preserve"> y ofrecerles experiencias relevantes para ellos. Además, es importante </w:t>
      </w:r>
      <w:r w:rsidR="008A1770">
        <w:t>que se sientan</w:t>
      </w:r>
      <w:r w:rsidRPr="004A3058">
        <w:t xml:space="preserve"> parte de una comunidad y </w:t>
      </w:r>
      <w:r w:rsidR="004A3058">
        <w:t>darles</w:t>
      </w:r>
      <w:r w:rsidRPr="004A3058">
        <w:t xml:space="preserve"> la oportunidad de hacer que su talento sea útil.</w:t>
      </w:r>
      <w:r w:rsidR="00D002E7" w:rsidRPr="004A3058">
        <w:t xml:space="preserve"> Con relación a la forma de comunicarse con </w:t>
      </w:r>
      <w:r w:rsidR="004A3058">
        <w:t>L</w:t>
      </w:r>
      <w:r w:rsidR="00D002E7" w:rsidRPr="004A3058">
        <w:t>os Z, los mensajes deben</w:t>
      </w:r>
      <w:r w:rsidR="00157592" w:rsidRPr="004A3058">
        <w:t xml:space="preserve"> de</w:t>
      </w:r>
      <w:r w:rsidR="00D002E7" w:rsidRPr="004A3058">
        <w:t xml:space="preserve"> ser directos y positivos, generando una conversación que les muestre el impacto de sus acciones.</w:t>
      </w:r>
      <w:r w:rsidR="00D002E7">
        <w:t xml:space="preserve"> </w:t>
      </w:r>
    </w:p>
    <w:p w14:paraId="52FCE049" w14:textId="3D391728" w:rsidR="001B5341" w:rsidRDefault="006E521D" w:rsidP="00E1691E">
      <w:pPr>
        <w:pStyle w:val="Textoindependiente"/>
        <w:jc w:val="both"/>
      </w:pPr>
      <w:r w:rsidRPr="00931369">
        <w:rPr>
          <w:b/>
        </w:rPr>
        <w:t>E</w:t>
      </w:r>
      <w:r w:rsidR="00477D94" w:rsidRPr="00931369">
        <w:rPr>
          <w:b/>
        </w:rPr>
        <w:t xml:space="preserve">ste decálogo es el resultado del trabajo colaborativo </w:t>
      </w:r>
      <w:r w:rsidR="002D2C10">
        <w:rPr>
          <w:b/>
        </w:rPr>
        <w:t>en el que han participado más</w:t>
      </w:r>
      <w:r w:rsidR="00477D94" w:rsidRPr="00931369">
        <w:rPr>
          <w:b/>
        </w:rPr>
        <w:t xml:space="preserve"> de 90 representantes del </w:t>
      </w:r>
      <w:r w:rsidR="002D2C10">
        <w:rPr>
          <w:b/>
        </w:rPr>
        <w:t>T</w:t>
      </w:r>
      <w:r w:rsidR="00477D94" w:rsidRPr="00931369">
        <w:rPr>
          <w:b/>
        </w:rPr>
        <w:t xml:space="preserve">ercer </w:t>
      </w:r>
      <w:r w:rsidR="002D2C10">
        <w:rPr>
          <w:b/>
        </w:rPr>
        <w:t>S</w:t>
      </w:r>
      <w:r w:rsidR="00477D94" w:rsidRPr="00931369">
        <w:rPr>
          <w:b/>
        </w:rPr>
        <w:t>ector y de la Gen Z,</w:t>
      </w:r>
      <w:r w:rsidR="004D7360" w:rsidRPr="00931369">
        <w:rPr>
          <w:b/>
        </w:rPr>
        <w:t xml:space="preserve"> </w:t>
      </w:r>
      <w:r w:rsidR="002D2C10">
        <w:rPr>
          <w:b/>
        </w:rPr>
        <w:t>j</w:t>
      </w:r>
      <w:r w:rsidR="00477D94" w:rsidRPr="00931369">
        <w:rPr>
          <w:b/>
        </w:rPr>
        <w:t xml:space="preserve">unto </w:t>
      </w:r>
      <w:r w:rsidR="004D7360" w:rsidRPr="00931369">
        <w:rPr>
          <w:b/>
        </w:rPr>
        <w:t>a</w:t>
      </w:r>
      <w:r w:rsidR="00477D94" w:rsidRPr="00931369">
        <w:rPr>
          <w:b/>
        </w:rPr>
        <w:t xml:space="preserve"> expertos en comunicación, marketing, publicidad, creatividad y ESG de las principales agencias del país y representantes de grandes multinacionales de diversos sectores empresariales.</w:t>
      </w:r>
      <w:r w:rsidR="00FB6EDA" w:rsidRPr="00931369">
        <w:rPr>
          <w:b/>
        </w:rPr>
        <w:t xml:space="preserve"> </w:t>
      </w:r>
      <w:r w:rsidR="001B5341" w:rsidRPr="001B5341">
        <w:t xml:space="preserve">El punto de partida </w:t>
      </w:r>
      <w:r w:rsidR="001B5341">
        <w:t xml:space="preserve">ha sido el </w:t>
      </w:r>
      <w:r w:rsidR="008A1770">
        <w:rPr>
          <w:bCs/>
          <w:u w:val="single"/>
        </w:rPr>
        <w:t>I</w:t>
      </w:r>
      <w:r w:rsidR="001B5341" w:rsidRPr="00931369">
        <w:rPr>
          <w:bCs/>
          <w:u w:val="single"/>
        </w:rPr>
        <w:t>nforme ‘La relación de la Gen Z con el tercer sector’</w:t>
      </w:r>
      <w:r w:rsidR="00647733" w:rsidRPr="00931369">
        <w:rPr>
          <w:bCs/>
          <w:u w:val="single"/>
        </w:rPr>
        <w:t>,</w:t>
      </w:r>
      <w:r w:rsidR="00E1691E" w:rsidRPr="00931369">
        <w:rPr>
          <w:u w:val="single"/>
        </w:rPr>
        <w:t xml:space="preserve"> </w:t>
      </w:r>
      <w:r w:rsidR="001B5341" w:rsidRPr="00931369">
        <w:rPr>
          <w:bCs/>
          <w:u w:val="single"/>
        </w:rPr>
        <w:t>que analiza el modelo de compromiso de los jóvenes con las ONG basándose en las siete causas sociales que más les preocupan</w:t>
      </w:r>
      <w:r w:rsidR="00112B15" w:rsidRPr="002D2C10">
        <w:t xml:space="preserve">: </w:t>
      </w:r>
    </w:p>
    <w:p w14:paraId="5C3C7C2B" w14:textId="77777777" w:rsidR="00EA335D" w:rsidRPr="00931369" w:rsidRDefault="00EA335D" w:rsidP="00E1691E">
      <w:pPr>
        <w:pStyle w:val="Textoindependiente"/>
        <w:jc w:val="both"/>
        <w:rPr>
          <w:sz w:val="12"/>
          <w:szCs w:val="12"/>
        </w:rPr>
      </w:pPr>
    </w:p>
    <w:p w14:paraId="01694D2E" w14:textId="31638BE9" w:rsidR="00112B15" w:rsidRDefault="00112B15" w:rsidP="00931369">
      <w:pPr>
        <w:pStyle w:val="Prrafodelista"/>
        <w:numPr>
          <w:ilvl w:val="0"/>
          <w:numId w:val="7"/>
        </w:numPr>
        <w:jc w:val="both"/>
      </w:pPr>
      <w:r w:rsidRPr="00B06ACF">
        <w:rPr>
          <w:rFonts w:eastAsia="Calibri" w:cstheme="minorHAnsi"/>
          <w:b/>
          <w:bCs/>
        </w:rPr>
        <w:t>D</w:t>
      </w:r>
      <w:r w:rsidR="00B06ACF">
        <w:rPr>
          <w:rFonts w:eastAsia="Calibri" w:cstheme="minorHAnsi"/>
          <w:b/>
          <w:bCs/>
        </w:rPr>
        <w:t>ESEMPLEO JUVENIL</w:t>
      </w:r>
      <w:r w:rsidR="00B06ACF" w:rsidRPr="00B06ACF">
        <w:rPr>
          <w:rFonts w:eastAsia="Calibri" w:cstheme="minorHAnsi"/>
          <w:b/>
          <w:bCs/>
        </w:rPr>
        <w:t xml:space="preserve">: </w:t>
      </w:r>
      <w:r w:rsidRPr="00112B15">
        <w:t>El desempleo juvenil en España es un fenómeno complejo y multidimensional que afecta de manera</w:t>
      </w:r>
      <w:r>
        <w:t xml:space="preserve"> </w:t>
      </w:r>
      <w:r w:rsidRPr="00112B15">
        <w:t xml:space="preserve">desproporcionada a la </w:t>
      </w:r>
      <w:r w:rsidR="00B06ACF">
        <w:t>g</w:t>
      </w:r>
      <w:r w:rsidRPr="00112B15">
        <w:t xml:space="preserve">eneración Z. </w:t>
      </w:r>
      <w:r>
        <w:t>El</w:t>
      </w:r>
      <w:r w:rsidRPr="00112B15">
        <w:t xml:space="preserve"> 45</w:t>
      </w:r>
      <w:r w:rsidR="00B06ACF">
        <w:t xml:space="preserve"> </w:t>
      </w:r>
      <w:r w:rsidRPr="00112B15">
        <w:t xml:space="preserve">% de los </w:t>
      </w:r>
      <w:r w:rsidR="001A7260">
        <w:t>jóvenes</w:t>
      </w:r>
      <w:r w:rsidRPr="00112B15">
        <w:t xml:space="preserve"> asegura estar preocupado </w:t>
      </w:r>
      <w:r>
        <w:t>por</w:t>
      </w:r>
      <w:r w:rsidRPr="00112B15">
        <w:t xml:space="preserve"> la falta de oportunidades de empleo y s</w:t>
      </w:r>
      <w:r w:rsidR="00122A79">
        <w:t>o</w:t>
      </w:r>
      <w:r w:rsidRPr="00112B15">
        <w:t>lo un 20</w:t>
      </w:r>
      <w:r w:rsidR="00B06ACF">
        <w:t xml:space="preserve"> </w:t>
      </w:r>
      <w:r w:rsidRPr="00112B15">
        <w:t>% de los universitarios cuenta con un trabajo relacionado con su carrera. El elevado paro juvenil, la precari</w:t>
      </w:r>
      <w:r w:rsidR="00B06ACF">
        <w:t>edad</w:t>
      </w:r>
      <w:r w:rsidRPr="00112B15">
        <w:t xml:space="preserve"> </w:t>
      </w:r>
      <w:r w:rsidR="001A7260">
        <w:t>o</w:t>
      </w:r>
      <w:r w:rsidRPr="00112B15">
        <w:t xml:space="preserve"> la escasa </w:t>
      </w:r>
      <w:r w:rsidR="00B06ACF">
        <w:t>respuesta</w:t>
      </w:r>
      <w:r w:rsidR="00B06ACF" w:rsidRPr="00112B15">
        <w:t xml:space="preserve"> </w:t>
      </w:r>
      <w:r w:rsidRPr="00112B15">
        <w:t xml:space="preserve">a las demandas </w:t>
      </w:r>
      <w:r w:rsidR="00B06ACF">
        <w:t>e</w:t>
      </w:r>
      <w:r w:rsidRPr="00112B15">
        <w:t xml:space="preserve"> intereses de los jóvenes</w:t>
      </w:r>
      <w:r w:rsidR="00B06ACF">
        <w:t>, es</w:t>
      </w:r>
      <w:r w:rsidRPr="00112B15">
        <w:t xml:space="preserve"> </w:t>
      </w:r>
      <w:r w:rsidR="00B06ACF">
        <w:t xml:space="preserve">lo </w:t>
      </w:r>
      <w:r w:rsidR="001A7260">
        <w:t>que más les preocupa</w:t>
      </w:r>
      <w:r w:rsidRPr="00112B15">
        <w:t>.</w:t>
      </w:r>
      <w:r w:rsidRPr="00C008D3">
        <w:t xml:space="preserve"> </w:t>
      </w:r>
      <w:r w:rsidRPr="001A7260">
        <w:t>Los Z buscan desarrollar sus habilidades, expresar su identidad y contribuir a la sociedad, pero también quieren estabilidad, flexibilidad y conciliación.</w:t>
      </w:r>
    </w:p>
    <w:p w14:paraId="09E26A50" w14:textId="77777777" w:rsidR="00B06ACF" w:rsidRPr="00931369" w:rsidRDefault="00B06ACF" w:rsidP="00931369">
      <w:pPr>
        <w:pStyle w:val="Prrafodelista"/>
        <w:ind w:left="360"/>
        <w:jc w:val="both"/>
        <w:rPr>
          <w:sz w:val="14"/>
        </w:rPr>
      </w:pPr>
    </w:p>
    <w:p w14:paraId="14F1F25C" w14:textId="3B0B2FB2" w:rsidR="006679BC" w:rsidRDefault="006679BC" w:rsidP="00931369">
      <w:pPr>
        <w:pStyle w:val="Prrafodelista"/>
        <w:numPr>
          <w:ilvl w:val="0"/>
          <w:numId w:val="7"/>
        </w:numPr>
        <w:spacing w:before="240" w:after="200" w:line="276" w:lineRule="auto"/>
        <w:jc w:val="both"/>
      </w:pPr>
      <w:r w:rsidRPr="00B06ACF">
        <w:rPr>
          <w:rFonts w:eastAsia="Calibri" w:cstheme="minorHAnsi"/>
          <w:b/>
          <w:bCs/>
        </w:rPr>
        <w:t>S</w:t>
      </w:r>
      <w:r w:rsidR="00B06ACF" w:rsidRPr="00B06ACF">
        <w:rPr>
          <w:rFonts w:eastAsia="Calibri" w:cstheme="minorHAnsi"/>
          <w:b/>
          <w:bCs/>
        </w:rPr>
        <w:t xml:space="preserve">ALUD MENTAL: </w:t>
      </w:r>
      <w:r w:rsidRPr="008511DC">
        <w:t xml:space="preserve">La salud mental es otra de las grandes preocupaciones de la </w:t>
      </w:r>
      <w:r w:rsidR="00B06ACF">
        <w:t>g</w:t>
      </w:r>
      <w:r w:rsidRPr="008511DC">
        <w:t xml:space="preserve">eneración Z, </w:t>
      </w:r>
      <w:r w:rsidRPr="0010011D">
        <w:t xml:space="preserve">que </w:t>
      </w:r>
      <w:r w:rsidR="00B06ACF" w:rsidRPr="0010011D">
        <w:t>en</w:t>
      </w:r>
      <w:r w:rsidRPr="0010011D">
        <w:t xml:space="preserve"> las redes sociales </w:t>
      </w:r>
      <w:r w:rsidR="00B119BA" w:rsidRPr="0010011D">
        <w:t>ha encontrado un espacio</w:t>
      </w:r>
      <w:r w:rsidR="001B15D6">
        <w:t xml:space="preserve"> de apoyo</w:t>
      </w:r>
      <w:r w:rsidR="00B119BA" w:rsidRPr="0010011D">
        <w:t xml:space="preserve"> </w:t>
      </w:r>
      <w:r w:rsidRPr="0010011D">
        <w:t xml:space="preserve">donde compartir sus experiencias personales. </w:t>
      </w:r>
      <w:r w:rsidR="00B06ACF" w:rsidRPr="0010011D">
        <w:t>S</w:t>
      </w:r>
      <w:r w:rsidRPr="0010011D">
        <w:t>egún</w:t>
      </w:r>
      <w:r w:rsidRPr="008511DC">
        <w:t xml:space="preserve"> la OMS, entre un 10</w:t>
      </w:r>
      <w:r w:rsidR="00B06ACF">
        <w:t xml:space="preserve"> </w:t>
      </w:r>
      <w:r w:rsidRPr="008511DC">
        <w:t>y un 20</w:t>
      </w:r>
      <w:r w:rsidR="00B06ACF">
        <w:t xml:space="preserve"> </w:t>
      </w:r>
      <w:r w:rsidRPr="008511DC">
        <w:t>% de los jóvenes sufre algún problema de salud mental o de comportamiento</w:t>
      </w:r>
      <w:r w:rsidR="00B06ACF">
        <w:t>,</w:t>
      </w:r>
      <w:r w:rsidRPr="008511DC">
        <w:t xml:space="preserve"> y alrededor de dos millones</w:t>
      </w:r>
      <w:r w:rsidR="00B06ACF">
        <w:t xml:space="preserve"> </w:t>
      </w:r>
      <w:r w:rsidRPr="008511DC">
        <w:t xml:space="preserve">padece trastornos mentales, </w:t>
      </w:r>
      <w:r w:rsidR="00B06ACF">
        <w:t>lo que sin duda</w:t>
      </w:r>
      <w:r w:rsidRPr="008511DC">
        <w:t xml:space="preserve"> tiene un impacto significativo en </w:t>
      </w:r>
      <w:r w:rsidR="00B06ACF">
        <w:t>su</w:t>
      </w:r>
      <w:r w:rsidRPr="008511DC">
        <w:t xml:space="preserve"> calidad de vida y en su capacidad </w:t>
      </w:r>
      <w:r w:rsidR="00EA335D">
        <w:t>para</w:t>
      </w:r>
      <w:r w:rsidRPr="008511DC">
        <w:t xml:space="preserve"> trabajar, estudiar y relacionarse con los demás. Para abordar est</w:t>
      </w:r>
      <w:r w:rsidR="00B06ACF">
        <w:t>a</w:t>
      </w:r>
      <w:r w:rsidRPr="008511DC">
        <w:t xml:space="preserve"> problem</w:t>
      </w:r>
      <w:r w:rsidR="00B06ACF">
        <w:t>ática</w:t>
      </w:r>
      <w:r w:rsidRPr="008511DC">
        <w:t xml:space="preserve">, </w:t>
      </w:r>
      <w:r>
        <w:t>los Z</w:t>
      </w:r>
      <w:r w:rsidRPr="008511DC">
        <w:t xml:space="preserve"> proponen que todos los sectores se comprometan </w:t>
      </w:r>
      <w:r w:rsidR="00FE3795">
        <w:t>con esta problemática</w:t>
      </w:r>
      <w:r w:rsidRPr="008511DC">
        <w:t xml:space="preserve"> e inviertan en ella</w:t>
      </w:r>
      <w:r w:rsidR="00B06ACF">
        <w:t>, así como</w:t>
      </w:r>
      <w:r w:rsidRPr="008511DC">
        <w:t xml:space="preserve"> demandan servicios más asequibles y de calidad. </w:t>
      </w:r>
    </w:p>
    <w:p w14:paraId="3720DA34" w14:textId="77777777" w:rsidR="00FE3795" w:rsidRPr="00931369" w:rsidRDefault="00FE3795" w:rsidP="00931369">
      <w:pPr>
        <w:pStyle w:val="Prrafodelista"/>
        <w:spacing w:before="240" w:after="200" w:line="276" w:lineRule="auto"/>
        <w:ind w:left="360"/>
        <w:jc w:val="both"/>
        <w:rPr>
          <w:sz w:val="14"/>
        </w:rPr>
      </w:pPr>
    </w:p>
    <w:p w14:paraId="5C2B43B9" w14:textId="5532DBCE" w:rsidR="00477D94" w:rsidRDefault="001A7260" w:rsidP="00931369">
      <w:pPr>
        <w:pStyle w:val="Prrafodelista"/>
        <w:numPr>
          <w:ilvl w:val="0"/>
          <w:numId w:val="7"/>
        </w:numPr>
        <w:jc w:val="both"/>
      </w:pPr>
      <w:r w:rsidRPr="00FE3795">
        <w:rPr>
          <w:rFonts w:eastAsia="Calibri" w:cstheme="minorHAnsi"/>
          <w:b/>
          <w:bCs/>
        </w:rPr>
        <w:t>A</w:t>
      </w:r>
      <w:r w:rsidR="00FE3795" w:rsidRPr="00FE3795">
        <w:rPr>
          <w:rFonts w:eastAsia="Calibri" w:cstheme="minorHAnsi"/>
          <w:b/>
          <w:bCs/>
        </w:rPr>
        <w:t xml:space="preserve">YUDA AL DESARROLLO: </w:t>
      </w:r>
      <w:r w:rsidR="00477D94" w:rsidRPr="00477D94">
        <w:t>La generación Z es una de las más comprometidas con la cooperación al desarrollo en España</w:t>
      </w:r>
      <w:r w:rsidR="006E521D">
        <w:t xml:space="preserve">. Los jóvenes quieren participar activamente en la construcción de un mundo más justo, sostenible </w:t>
      </w:r>
      <w:r w:rsidR="00FE3795">
        <w:t>e</w:t>
      </w:r>
      <w:r w:rsidR="006E521D">
        <w:t xml:space="preserve"> inclusivo. De hecho, el 55</w:t>
      </w:r>
      <w:r w:rsidR="00FE3795">
        <w:t xml:space="preserve"> </w:t>
      </w:r>
      <w:r w:rsidR="006E521D">
        <w:t>%</w:t>
      </w:r>
      <w:r w:rsidR="00FE3795">
        <w:t xml:space="preserve"> de los encuestados</w:t>
      </w:r>
      <w:r w:rsidR="006E521D">
        <w:t xml:space="preserve"> afirma que ha tomado parte en alguna actividad de voluntariado en los últimos 12 meses. Sin embargo, l</w:t>
      </w:r>
      <w:r w:rsidR="00477D94" w:rsidRPr="00477D94">
        <w:t xml:space="preserve">a falta de información, la complejidad de los procesos burocráticos, la escasez de nuevos canales de comunicación </w:t>
      </w:r>
      <w:r w:rsidR="00FE3795">
        <w:t>y</w:t>
      </w:r>
      <w:r w:rsidR="00477D94" w:rsidRPr="00477D94">
        <w:t xml:space="preserve"> la falta de transparencia en la gestión de fondos y proyectos</w:t>
      </w:r>
      <w:r w:rsidR="00FE3795">
        <w:t>,</w:t>
      </w:r>
      <w:r w:rsidR="00477D94" w:rsidRPr="00477D94">
        <w:t xml:space="preserve"> dificulta su implicación y participación</w:t>
      </w:r>
      <w:r w:rsidR="00FE3795">
        <w:t>.</w:t>
      </w:r>
    </w:p>
    <w:p w14:paraId="780492C2" w14:textId="77777777" w:rsidR="00FE3795" w:rsidRPr="00931369" w:rsidRDefault="00FE3795" w:rsidP="00931369">
      <w:pPr>
        <w:pStyle w:val="Prrafodelista"/>
        <w:ind w:left="360"/>
        <w:jc w:val="both"/>
        <w:rPr>
          <w:sz w:val="14"/>
        </w:rPr>
      </w:pPr>
    </w:p>
    <w:p w14:paraId="1DF717A5" w14:textId="1AE3C802" w:rsidR="008511DC" w:rsidRDefault="006E521D" w:rsidP="00931369">
      <w:pPr>
        <w:pStyle w:val="Prrafodelista"/>
        <w:numPr>
          <w:ilvl w:val="0"/>
          <w:numId w:val="7"/>
        </w:numPr>
        <w:jc w:val="both"/>
      </w:pPr>
      <w:r w:rsidRPr="00FE3795">
        <w:rPr>
          <w:rFonts w:eastAsia="Calibri" w:cstheme="minorHAnsi"/>
          <w:b/>
          <w:bCs/>
        </w:rPr>
        <w:lastRenderedPageBreak/>
        <w:t>E</w:t>
      </w:r>
      <w:r w:rsidR="00FE3795" w:rsidRPr="00FE3795">
        <w:rPr>
          <w:rFonts w:eastAsia="Calibri" w:cstheme="minorHAnsi"/>
          <w:b/>
          <w:bCs/>
        </w:rPr>
        <w:t xml:space="preserve">MPODERAMIENTO FEMENINO: </w:t>
      </w:r>
      <w:r w:rsidRPr="006E521D">
        <w:t xml:space="preserve">Las nuevas generaciones </w:t>
      </w:r>
      <w:r w:rsidR="00FE3795">
        <w:t>utilizan</w:t>
      </w:r>
      <w:r w:rsidR="00FE3795" w:rsidRPr="006E521D">
        <w:t xml:space="preserve"> </w:t>
      </w:r>
      <w:r w:rsidR="00122A79">
        <w:t xml:space="preserve">la tecnología </w:t>
      </w:r>
      <w:r w:rsidRPr="006E521D">
        <w:t xml:space="preserve">como herramienta de concienciación, lo que ha provocado que surjan nuevas formas para trabajar en torno a un tema. Esto sucede especialmente con el empoderamiento femenino, </w:t>
      </w:r>
      <w:r>
        <w:t>que persigue conseguir la igualdad de condiciones profesionales y personales entre hombres y mujeres, así como la erradicación de la pobreza y el crecimiento económico inclusivo</w:t>
      </w:r>
      <w:r w:rsidRPr="006E521D">
        <w:t xml:space="preserve">. </w:t>
      </w:r>
      <w:r w:rsidR="003D120C">
        <w:t>Los Z</w:t>
      </w:r>
      <w:r w:rsidRPr="006E521D">
        <w:t xml:space="preserve"> </w:t>
      </w:r>
      <w:r w:rsidR="008511DC">
        <w:t xml:space="preserve">son </w:t>
      </w:r>
      <w:r w:rsidRPr="006E521D">
        <w:t>cada vez más conscientes de la importancia de visibilizar las situaciones a las que se enfrentan las mujeres en su rutina profesional y personal y,</w:t>
      </w:r>
      <w:r w:rsidRPr="00FE3795">
        <w:rPr>
          <w:b/>
          <w:bCs/>
        </w:rPr>
        <w:t xml:space="preserve"> </w:t>
      </w:r>
      <w:r w:rsidRPr="006E521D">
        <w:t xml:space="preserve">en este sentido, </w:t>
      </w:r>
      <w:r>
        <w:t>abogan por</w:t>
      </w:r>
      <w:r w:rsidRPr="006E521D">
        <w:t xml:space="preserve"> la despolitización de la causa</w:t>
      </w:r>
      <w:r w:rsidR="00FA728D">
        <w:t xml:space="preserve">, </w:t>
      </w:r>
      <w:r w:rsidR="008511DC">
        <w:t>la utilización de</w:t>
      </w:r>
      <w:r w:rsidRPr="006E521D">
        <w:t xml:space="preserve"> los canales digitales para sensibilizar y </w:t>
      </w:r>
      <w:r w:rsidR="008511DC">
        <w:t>por</w:t>
      </w:r>
      <w:r w:rsidR="00FE3795">
        <w:t xml:space="preserve"> conseguir </w:t>
      </w:r>
      <w:r w:rsidR="008511DC">
        <w:t xml:space="preserve">que se escuche más </w:t>
      </w:r>
      <w:r w:rsidR="00FE3795">
        <w:t xml:space="preserve">la </w:t>
      </w:r>
      <w:r w:rsidRPr="006E521D">
        <w:t>opinión</w:t>
      </w:r>
      <w:r w:rsidR="00FE3795">
        <w:t xml:space="preserve"> de las mujeres</w:t>
      </w:r>
      <w:r w:rsidRPr="006E521D">
        <w:t>.</w:t>
      </w:r>
    </w:p>
    <w:p w14:paraId="31F3A30E" w14:textId="77777777" w:rsidR="00FE3795" w:rsidRPr="00931369" w:rsidRDefault="00FE3795" w:rsidP="00931369">
      <w:pPr>
        <w:pStyle w:val="Prrafodelista"/>
        <w:ind w:left="360"/>
        <w:jc w:val="both"/>
        <w:rPr>
          <w:sz w:val="14"/>
        </w:rPr>
      </w:pPr>
    </w:p>
    <w:p w14:paraId="69EAAFE4" w14:textId="77777777" w:rsidR="0010011D" w:rsidRDefault="00FE3795" w:rsidP="0010011D">
      <w:pPr>
        <w:pStyle w:val="Prrafodelista"/>
        <w:numPr>
          <w:ilvl w:val="0"/>
          <w:numId w:val="7"/>
        </w:numPr>
        <w:spacing w:before="240" w:after="200" w:line="276" w:lineRule="auto"/>
        <w:jc w:val="both"/>
      </w:pPr>
      <w:r w:rsidRPr="00FE3795">
        <w:rPr>
          <w:rFonts w:eastAsia="Calibri" w:cstheme="minorHAnsi"/>
          <w:b/>
          <w:bCs/>
        </w:rPr>
        <w:t>AYUDA A LA INFANCIA</w:t>
      </w:r>
      <w:r>
        <w:t xml:space="preserve">: </w:t>
      </w:r>
      <w:r w:rsidR="008511DC">
        <w:t xml:space="preserve">El informe identifica </w:t>
      </w:r>
      <w:r w:rsidR="008511DC" w:rsidRPr="008511DC">
        <w:t xml:space="preserve">tres problemas principales durante la infancia y </w:t>
      </w:r>
      <w:r>
        <w:t xml:space="preserve">la </w:t>
      </w:r>
      <w:r w:rsidR="008511DC" w:rsidRPr="008511DC">
        <w:t>adolescencia</w:t>
      </w:r>
      <w:r w:rsidR="008511DC">
        <w:t xml:space="preserve"> en el ámbito psicosocial: </w:t>
      </w:r>
      <w:r w:rsidR="008511DC" w:rsidRPr="008511DC">
        <w:t>de aprendizaje,</w:t>
      </w:r>
      <w:r>
        <w:t xml:space="preserve"> </w:t>
      </w:r>
      <w:r w:rsidR="008511DC" w:rsidRPr="008511DC">
        <w:t xml:space="preserve">de comportamiento </w:t>
      </w:r>
      <w:r>
        <w:t>(</w:t>
      </w:r>
      <w:r w:rsidR="008511DC" w:rsidRPr="008511DC">
        <w:t xml:space="preserve">España </w:t>
      </w:r>
      <w:r>
        <w:t>ocupa el tercer puesto de los países con</w:t>
      </w:r>
      <w:r w:rsidR="008511DC" w:rsidRPr="008511DC">
        <w:t xml:space="preserve"> más casos de </w:t>
      </w:r>
      <w:proofErr w:type="spellStart"/>
      <w:r w:rsidR="008511DC" w:rsidRPr="00FE3795">
        <w:rPr>
          <w:i/>
          <w:iCs/>
        </w:rPr>
        <w:t>bullying</w:t>
      </w:r>
      <w:proofErr w:type="spellEnd"/>
      <w:r w:rsidR="008511DC" w:rsidRPr="008511DC">
        <w:t xml:space="preserve"> registrados</w:t>
      </w:r>
      <w:r>
        <w:t>,</w:t>
      </w:r>
      <w:r w:rsidR="008511DC" w:rsidRPr="008511DC">
        <w:t xml:space="preserve"> y el ciberacoso lleva</w:t>
      </w:r>
      <w:r>
        <w:t xml:space="preserve"> a autolesionarse </w:t>
      </w:r>
      <w:r w:rsidR="008511DC" w:rsidRPr="008511DC">
        <w:t>al 25</w:t>
      </w:r>
      <w:r>
        <w:t xml:space="preserve"> </w:t>
      </w:r>
      <w:r w:rsidR="008511DC" w:rsidRPr="008511DC">
        <w:t xml:space="preserve">% de los </w:t>
      </w:r>
      <w:r w:rsidR="008511DC" w:rsidRPr="0010011D">
        <w:t>estudiantes que lo sufre</w:t>
      </w:r>
      <w:r w:rsidRPr="0010011D">
        <w:t>n)</w:t>
      </w:r>
      <w:r w:rsidR="008511DC" w:rsidRPr="0010011D">
        <w:t>,</w:t>
      </w:r>
      <w:r w:rsidR="00122A79" w:rsidRPr="0010011D">
        <w:t xml:space="preserve"> y de salud mental,</w:t>
      </w:r>
      <w:r w:rsidR="008511DC" w:rsidRPr="0010011D">
        <w:t xml:space="preserve"> que han aumentado hasta</w:t>
      </w:r>
      <w:r w:rsidRPr="0010011D">
        <w:t xml:space="preserve"> en</w:t>
      </w:r>
      <w:r w:rsidR="008511DC" w:rsidRPr="0010011D">
        <w:t xml:space="preserve"> un 47</w:t>
      </w:r>
      <w:r w:rsidRPr="0010011D">
        <w:t xml:space="preserve"> </w:t>
      </w:r>
      <w:r w:rsidR="008511DC" w:rsidRPr="0010011D">
        <w:t xml:space="preserve">% tras la pandemia. Aunque estas problemáticas parten de la evolución social y el cambio que ha habido en los últimos 10 años, </w:t>
      </w:r>
      <w:r w:rsidR="00931369" w:rsidRPr="0010011D">
        <w:t xml:space="preserve">el sistema educativo no se ha adaptado y este tipo de </w:t>
      </w:r>
      <w:r w:rsidR="008511DC" w:rsidRPr="0010011D">
        <w:t>situaciones apenas se enfrentan en las aulas ni en la comunidad educativa, que debería hacer hincapié</w:t>
      </w:r>
      <w:r w:rsidR="008511DC" w:rsidRPr="008511DC">
        <w:t xml:space="preserve"> en la normalización de todas las capacidades, la </w:t>
      </w:r>
      <w:proofErr w:type="spellStart"/>
      <w:r w:rsidR="008511DC" w:rsidRPr="008511DC">
        <w:t>visibilización</w:t>
      </w:r>
      <w:proofErr w:type="spellEnd"/>
      <w:r w:rsidR="008511DC" w:rsidRPr="008511DC">
        <w:t xml:space="preserve"> del </w:t>
      </w:r>
      <w:proofErr w:type="spellStart"/>
      <w:r w:rsidR="008511DC" w:rsidRPr="00FE3795">
        <w:rPr>
          <w:i/>
          <w:iCs/>
        </w:rPr>
        <w:t>bullying</w:t>
      </w:r>
      <w:proofErr w:type="spellEnd"/>
      <w:r w:rsidR="008511DC" w:rsidRPr="008511DC">
        <w:t xml:space="preserve"> y de los tabúes o la normalización de las emociones, entre otros retos. </w:t>
      </w:r>
    </w:p>
    <w:p w14:paraId="6B6A9B30" w14:textId="77777777" w:rsidR="0010011D" w:rsidRPr="008A1770" w:rsidRDefault="0010011D" w:rsidP="0010011D">
      <w:pPr>
        <w:pStyle w:val="Prrafodelista"/>
        <w:rPr>
          <w:rFonts w:eastAsia="Calibri" w:cstheme="minorHAnsi"/>
          <w:b/>
          <w:bCs/>
          <w:sz w:val="14"/>
        </w:rPr>
      </w:pPr>
    </w:p>
    <w:p w14:paraId="0F4F8D9A" w14:textId="77777777" w:rsidR="0010011D" w:rsidRPr="0010011D" w:rsidRDefault="008511DC" w:rsidP="0010011D">
      <w:pPr>
        <w:pStyle w:val="Prrafodelista"/>
        <w:numPr>
          <w:ilvl w:val="0"/>
          <w:numId w:val="7"/>
        </w:numPr>
        <w:spacing w:before="240" w:after="200" w:line="276" w:lineRule="auto"/>
        <w:jc w:val="both"/>
      </w:pPr>
      <w:r w:rsidRPr="0010011D">
        <w:rPr>
          <w:rFonts w:eastAsia="Calibri" w:cstheme="minorHAnsi"/>
          <w:b/>
          <w:bCs/>
        </w:rPr>
        <w:t>S</w:t>
      </w:r>
      <w:r w:rsidR="00D61278" w:rsidRPr="0010011D">
        <w:rPr>
          <w:rFonts w:eastAsia="Calibri" w:cstheme="minorHAnsi"/>
          <w:b/>
          <w:bCs/>
        </w:rPr>
        <w:t xml:space="preserve">OSTENIBILIDAD MEDIOAMBIENTAL: </w:t>
      </w:r>
      <w:r w:rsidR="0032221C" w:rsidRPr="001B15D6">
        <w:t>La</w:t>
      </w:r>
      <w:r w:rsidRPr="001B15D6">
        <w:t xml:space="preserve"> generación </w:t>
      </w:r>
      <w:r w:rsidRPr="0010011D">
        <w:t>Z</w:t>
      </w:r>
      <w:r w:rsidR="0032221C" w:rsidRPr="0010011D">
        <w:t xml:space="preserve"> </w:t>
      </w:r>
      <w:r w:rsidR="006F1439" w:rsidRPr="0010011D">
        <w:t>asegura estar muy</w:t>
      </w:r>
      <w:r w:rsidR="00061FBC" w:rsidRPr="0010011D">
        <w:t xml:space="preserve"> </w:t>
      </w:r>
      <w:r w:rsidR="004E42CC" w:rsidRPr="0010011D">
        <w:t>sensibilizada con</w:t>
      </w:r>
      <w:r w:rsidR="00076A08" w:rsidRPr="0010011D">
        <w:t xml:space="preserve"> el medioambiente, </w:t>
      </w:r>
      <w:r w:rsidR="00D61278" w:rsidRPr="0010011D">
        <w:t xml:space="preserve">aunque </w:t>
      </w:r>
      <w:r w:rsidR="0032221C" w:rsidRPr="0010011D">
        <w:t>admite que s</w:t>
      </w:r>
      <w:r w:rsidR="00122A79" w:rsidRPr="0010011D">
        <w:t>o</w:t>
      </w:r>
      <w:r w:rsidR="0032221C" w:rsidRPr="0010011D">
        <w:t xml:space="preserve">lo realiza acciones </w:t>
      </w:r>
      <w:r w:rsidR="00EA335D" w:rsidRPr="0010011D">
        <w:t>para</w:t>
      </w:r>
      <w:r w:rsidR="00076A08" w:rsidRPr="0010011D">
        <w:t xml:space="preserve"> su</w:t>
      </w:r>
      <w:r w:rsidR="0032221C" w:rsidRPr="0010011D">
        <w:t xml:space="preserve"> conservación en problemas muy concretos o momentos puntuales. Para abordar este asunto, el informe</w:t>
      </w:r>
      <w:r w:rsidR="009F2322" w:rsidRPr="0010011D">
        <w:t xml:space="preserve"> </w:t>
      </w:r>
      <w:r w:rsidR="0032221C" w:rsidRPr="0010011D">
        <w:t xml:space="preserve">sostiene que, teniendo en cuenta que la sostenibilidad ambiental implica un equilibrio entre el desarrollo económico </w:t>
      </w:r>
      <w:r w:rsidR="0016728B" w:rsidRPr="0010011D">
        <w:t xml:space="preserve">y </w:t>
      </w:r>
      <w:r w:rsidR="0032221C" w:rsidRPr="0010011D">
        <w:t>social</w:t>
      </w:r>
      <w:r w:rsidR="006F1439" w:rsidRPr="0010011D">
        <w:t>,</w:t>
      </w:r>
      <w:r w:rsidR="0032221C" w:rsidRPr="0010011D">
        <w:t xml:space="preserve"> y el cuidado y la protección de la naturaleza, </w:t>
      </w:r>
      <w:r w:rsidR="004E42CC" w:rsidRPr="00BF3EE6">
        <w:t>los jóvenes inciden en que si esta adaptación no es viable, la actividad no debe ser realizada</w:t>
      </w:r>
      <w:r w:rsidR="00931369" w:rsidRPr="0010011D">
        <w:t xml:space="preserve">, </w:t>
      </w:r>
      <w:r w:rsidR="00EA335D" w:rsidRPr="0010011D">
        <w:t>así como el</w:t>
      </w:r>
      <w:r w:rsidR="0032221C" w:rsidRPr="0010011D">
        <w:t xml:space="preserve"> desarrollo de programas educativos </w:t>
      </w:r>
      <w:r w:rsidR="00EA335D" w:rsidRPr="0010011D">
        <w:t xml:space="preserve">para que </w:t>
      </w:r>
      <w:r w:rsidR="0032221C" w:rsidRPr="0010011D">
        <w:t>los jóvenes pued</w:t>
      </w:r>
      <w:r w:rsidR="00EA335D" w:rsidRPr="0010011D">
        <w:t>an</w:t>
      </w:r>
      <w:r w:rsidR="0032221C" w:rsidRPr="0010011D">
        <w:t xml:space="preserve"> adquirir</w:t>
      </w:r>
      <w:r w:rsidR="00EA335D" w:rsidRPr="0010011D">
        <w:t xml:space="preserve"> las habilidades</w:t>
      </w:r>
      <w:r w:rsidR="0032221C" w:rsidRPr="0010011D">
        <w:t xml:space="preserve"> necesarias para actuar </w:t>
      </w:r>
      <w:r w:rsidRPr="0010011D">
        <w:t>de forma sostenible</w:t>
      </w:r>
      <w:r w:rsidR="0032221C" w:rsidRPr="0010011D">
        <w:t xml:space="preserve">. </w:t>
      </w:r>
    </w:p>
    <w:p w14:paraId="79F7F7BA" w14:textId="77777777" w:rsidR="0010011D" w:rsidRPr="008A1770" w:rsidRDefault="0010011D" w:rsidP="0010011D">
      <w:pPr>
        <w:pStyle w:val="Prrafodelista"/>
        <w:rPr>
          <w:rFonts w:eastAsia="Calibri" w:cstheme="minorHAnsi"/>
          <w:b/>
          <w:bCs/>
          <w:sz w:val="14"/>
        </w:rPr>
      </w:pPr>
    </w:p>
    <w:p w14:paraId="231D58BF" w14:textId="4660EC21" w:rsidR="00DF6D0F" w:rsidRPr="0010011D" w:rsidRDefault="00ED583D" w:rsidP="0010011D">
      <w:pPr>
        <w:pStyle w:val="Prrafodelista"/>
        <w:numPr>
          <w:ilvl w:val="0"/>
          <w:numId w:val="7"/>
        </w:numPr>
        <w:spacing w:before="240" w:after="200" w:line="276" w:lineRule="auto"/>
        <w:jc w:val="both"/>
      </w:pPr>
      <w:r w:rsidRPr="0010011D">
        <w:rPr>
          <w:rFonts w:eastAsia="Calibri" w:cstheme="minorHAnsi"/>
          <w:b/>
          <w:bCs/>
        </w:rPr>
        <w:t>E</w:t>
      </w:r>
      <w:r w:rsidR="00D61278" w:rsidRPr="0010011D">
        <w:rPr>
          <w:rFonts w:eastAsia="Calibri" w:cstheme="minorHAnsi"/>
          <w:b/>
          <w:bCs/>
        </w:rPr>
        <w:t xml:space="preserve">DUCACIÓN: </w:t>
      </w:r>
      <w:r w:rsidR="00D61278">
        <w:t>P</w:t>
      </w:r>
      <w:r>
        <w:t xml:space="preserve">or </w:t>
      </w:r>
      <w:r w:rsidRPr="0010011D">
        <w:t>último</w:t>
      </w:r>
      <w:r w:rsidR="00E1127E" w:rsidRPr="0010011D">
        <w:t xml:space="preserve">, los jóvenes </w:t>
      </w:r>
      <w:r w:rsidRPr="0010011D">
        <w:t>también muestran inquietud</w:t>
      </w:r>
      <w:r w:rsidR="00E1127E" w:rsidRPr="0010011D">
        <w:t xml:space="preserve"> por la falta de igualdad de oportunidades </w:t>
      </w:r>
      <w:r w:rsidRPr="0010011D">
        <w:t>en el</w:t>
      </w:r>
      <w:r w:rsidR="00E1127E" w:rsidRPr="0010011D">
        <w:t xml:space="preserve"> acceso a la educación</w:t>
      </w:r>
      <w:r w:rsidR="00586D4C" w:rsidRPr="0010011D">
        <w:t xml:space="preserve"> principalmente digital</w:t>
      </w:r>
      <w:r w:rsidR="00F717C6" w:rsidRPr="0010011D">
        <w:t>.</w:t>
      </w:r>
      <w:r w:rsidR="00F717C6" w:rsidRPr="0010011D">
        <w:rPr>
          <w:rFonts w:ascii="Poppins-Regular" w:hAnsi="Poppins-Regular" w:cs="Poppins-Regular"/>
          <w:sz w:val="24"/>
          <w:szCs w:val="24"/>
        </w:rPr>
        <w:t xml:space="preserve"> </w:t>
      </w:r>
      <w:r w:rsidR="00F717C6" w:rsidRPr="0010011D">
        <w:t xml:space="preserve">Abogan por el </w:t>
      </w:r>
      <w:r w:rsidR="00A51891" w:rsidRPr="0010011D">
        <w:t>d</w:t>
      </w:r>
      <w:r w:rsidR="00E1127E" w:rsidRPr="0010011D">
        <w:t>esarroll</w:t>
      </w:r>
      <w:r w:rsidR="00A51891" w:rsidRPr="0010011D">
        <w:t xml:space="preserve">o de </w:t>
      </w:r>
      <w:r w:rsidR="00F717C6" w:rsidRPr="0010011D">
        <w:t xml:space="preserve">nuevos modelos </w:t>
      </w:r>
      <w:r w:rsidR="00E1127E" w:rsidRPr="0010011D">
        <w:t>educativos verdaderamente equitativos e inclusivos</w:t>
      </w:r>
      <w:r w:rsidR="004E42CC" w:rsidRPr="0010011D">
        <w:t>. Reclaman un marco de actuación conjunto entre</w:t>
      </w:r>
      <w:r w:rsidR="00586D4C" w:rsidRPr="0010011D">
        <w:t xml:space="preserve"> los equipos directivos, los investigadores, profesores y alumnado </w:t>
      </w:r>
      <w:r w:rsidR="004E42CC" w:rsidRPr="0010011D">
        <w:t>para identificar</w:t>
      </w:r>
      <w:r w:rsidR="00586D4C" w:rsidRPr="0010011D">
        <w:t xml:space="preserve"> </w:t>
      </w:r>
      <w:r w:rsidR="004E42CC" w:rsidRPr="0010011D">
        <w:t>e</w:t>
      </w:r>
      <w:r w:rsidR="00586D4C" w:rsidRPr="0010011D">
        <w:t xml:space="preserve">l tipo de educación que estos jóvenes van a necesitar en el futuro </w:t>
      </w:r>
      <w:r w:rsidR="004E42CC" w:rsidRPr="0010011D">
        <w:t xml:space="preserve">para dar respuesta a las </w:t>
      </w:r>
      <w:r w:rsidR="00586D4C" w:rsidRPr="0010011D">
        <w:t>necesidades de la sociedad</w:t>
      </w:r>
      <w:r w:rsidR="004E42CC" w:rsidRPr="0010011D">
        <w:t>.</w:t>
      </w:r>
    </w:p>
    <w:p w14:paraId="7084E9E7" w14:textId="0906C089" w:rsidR="00C35E57" w:rsidRDefault="00C35E57" w:rsidP="00EF43B2">
      <w:pPr>
        <w:shd w:val="clear" w:color="auto" w:fill="FFFFFF"/>
        <w:spacing w:before="100" w:beforeAutospacing="1" w:line="240" w:lineRule="auto"/>
        <w:ind w:left="720"/>
        <w:jc w:val="center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…………………………………………………………………………</w:t>
      </w:r>
    </w:p>
    <w:p w14:paraId="14014539" w14:textId="77777777" w:rsidR="006902CE" w:rsidRPr="00931369" w:rsidRDefault="006902CE" w:rsidP="006902CE">
      <w:pPr>
        <w:pStyle w:val="Default"/>
        <w:rPr>
          <w:rFonts w:ascii="Calibri" w:hAnsi="Calibri"/>
          <w:sz w:val="22"/>
        </w:rPr>
      </w:pPr>
      <w:r w:rsidRPr="00931369">
        <w:rPr>
          <w:rFonts w:ascii="Calibri" w:hAnsi="Calibri"/>
          <w:b/>
          <w:bCs/>
          <w:i/>
          <w:iCs/>
          <w:sz w:val="22"/>
        </w:rPr>
        <w:t xml:space="preserve">Fundación Botín </w:t>
      </w:r>
    </w:p>
    <w:p w14:paraId="0FC95A17" w14:textId="7E765549" w:rsidR="006902CE" w:rsidRPr="00931369" w:rsidRDefault="006902CE" w:rsidP="006902CE">
      <w:pPr>
        <w:pStyle w:val="Default"/>
        <w:jc w:val="both"/>
        <w:rPr>
          <w:rFonts w:ascii="Calibri" w:hAnsi="Calibri"/>
          <w:i/>
          <w:iCs/>
          <w:sz w:val="20"/>
        </w:rPr>
      </w:pPr>
      <w:r w:rsidRPr="00931369">
        <w:rPr>
          <w:rFonts w:ascii="Calibri" w:hAnsi="Calibri"/>
          <w:i/>
          <w:iCs/>
          <w:sz w:val="20"/>
        </w:rPr>
        <w:t xml:space="preserve">La Fundación Marcelino Botín fue creada en 1964 por Marcelino Botín Sanz de </w:t>
      </w:r>
      <w:proofErr w:type="spellStart"/>
      <w:r w:rsidRPr="00931369">
        <w:rPr>
          <w:rFonts w:ascii="Calibri" w:hAnsi="Calibri"/>
          <w:i/>
          <w:iCs/>
          <w:sz w:val="20"/>
        </w:rPr>
        <w:t>Sautuola</w:t>
      </w:r>
      <w:proofErr w:type="spellEnd"/>
      <w:r w:rsidRPr="00931369">
        <w:rPr>
          <w:rFonts w:ascii="Calibri" w:hAnsi="Calibri"/>
          <w:i/>
          <w:iCs/>
          <w:sz w:val="20"/>
        </w:rPr>
        <w:t xml:space="preserve"> y su mujer, Carmen </w:t>
      </w:r>
      <w:proofErr w:type="spellStart"/>
      <w:r w:rsidRPr="00931369">
        <w:rPr>
          <w:rFonts w:ascii="Calibri" w:hAnsi="Calibri"/>
          <w:i/>
          <w:iCs/>
          <w:sz w:val="20"/>
        </w:rPr>
        <w:t>Yllera</w:t>
      </w:r>
      <w:proofErr w:type="spellEnd"/>
      <w:r w:rsidRPr="00931369">
        <w:rPr>
          <w:rFonts w:ascii="Calibri" w:hAnsi="Calibri"/>
          <w:i/>
          <w:iCs/>
          <w:sz w:val="20"/>
        </w:rPr>
        <w:t xml:space="preserve">, para promover el desarrollo social de Cantabria. Hoy, más de cincuenta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11" w:history="1">
        <w:r w:rsidRPr="00931369">
          <w:rPr>
            <w:rStyle w:val="Hipervnculo"/>
            <w:rFonts w:ascii="Calibri" w:hAnsi="Calibri"/>
            <w:i/>
            <w:iCs/>
            <w:sz w:val="20"/>
          </w:rPr>
          <w:t>www.fundacionbotin.org</w:t>
        </w:r>
      </w:hyperlink>
    </w:p>
    <w:p w14:paraId="55C2AD55" w14:textId="77777777" w:rsidR="002D2C10" w:rsidRPr="00931369" w:rsidRDefault="002D2C10" w:rsidP="00A61A72">
      <w:pPr>
        <w:pStyle w:val="Textoindependiente"/>
        <w:jc w:val="right"/>
        <w:rPr>
          <w:rFonts w:ascii="Calibri" w:hAnsi="Calibri" w:cs="Arial"/>
          <w:b/>
          <w:sz w:val="4"/>
          <w:u w:val="single"/>
        </w:rPr>
      </w:pPr>
    </w:p>
    <w:p w14:paraId="508E8F01" w14:textId="77777777" w:rsidR="00B41287" w:rsidRDefault="00B41287" w:rsidP="005E110F">
      <w:pPr>
        <w:pStyle w:val="Textoindependiente"/>
        <w:spacing w:after="0"/>
        <w:ind w:left="708"/>
        <w:jc w:val="right"/>
        <w:rPr>
          <w:b/>
          <w:u w:val="single"/>
        </w:rPr>
      </w:pPr>
    </w:p>
    <w:p w14:paraId="17E5537D" w14:textId="77777777" w:rsidR="00B41287" w:rsidRDefault="006902CE" w:rsidP="005E110F">
      <w:pPr>
        <w:pStyle w:val="Textoindependiente"/>
        <w:spacing w:after="0"/>
        <w:ind w:left="708"/>
        <w:jc w:val="right"/>
        <w:rPr>
          <w:b/>
        </w:rPr>
      </w:pPr>
      <w:r w:rsidRPr="006808A1">
        <w:rPr>
          <w:b/>
          <w:u w:val="single"/>
        </w:rPr>
        <w:t xml:space="preserve">Para más información: </w:t>
      </w:r>
      <w:r>
        <w:rPr>
          <w:b/>
          <w:u w:val="single"/>
        </w:rPr>
        <w:br/>
      </w:r>
      <w:r w:rsidRPr="006808A1">
        <w:rPr>
          <w:b/>
        </w:rPr>
        <w:t>Fundación Botín</w:t>
      </w:r>
    </w:p>
    <w:p w14:paraId="21763248" w14:textId="77777777" w:rsidR="00B41287" w:rsidRDefault="006902CE" w:rsidP="005E110F">
      <w:pPr>
        <w:pStyle w:val="Textoindependiente"/>
        <w:spacing w:after="0"/>
        <w:ind w:left="708"/>
        <w:jc w:val="right"/>
      </w:pPr>
      <w:r w:rsidRPr="006808A1">
        <w:t xml:space="preserve">María </w:t>
      </w:r>
      <w:proofErr w:type="spellStart"/>
      <w:r w:rsidRPr="006808A1">
        <w:t>Cagigas</w:t>
      </w:r>
      <w:proofErr w:type="spellEnd"/>
      <w:r>
        <w:br/>
      </w:r>
      <w:hyperlink r:id="rId12" w:history="1">
        <w:r w:rsidRPr="006808A1">
          <w:rPr>
            <w:rStyle w:val="Hipervnculo"/>
            <w:rFonts w:ascii="Calibri" w:hAnsi="Calibri" w:cs="Arial"/>
          </w:rPr>
          <w:t>mcagigas@fundacionbotin.org</w:t>
        </w:r>
      </w:hyperlink>
      <w:r w:rsidR="005E110F">
        <w:t xml:space="preserve"> </w:t>
      </w:r>
    </w:p>
    <w:p w14:paraId="759EE0D6" w14:textId="53CCC62F" w:rsidR="002D2C10" w:rsidRDefault="006902CE" w:rsidP="005E110F">
      <w:pPr>
        <w:pStyle w:val="Textoindependiente"/>
        <w:spacing w:after="0"/>
        <w:ind w:left="708"/>
        <w:jc w:val="right"/>
      </w:pPr>
      <w:r w:rsidRPr="006808A1">
        <w:t xml:space="preserve">Tel.: </w:t>
      </w:r>
      <w:r>
        <w:t>94</w:t>
      </w:r>
      <w:r w:rsidRPr="006808A1">
        <w:t>2</w:t>
      </w:r>
      <w:r>
        <w:t xml:space="preserve"> 226 072</w:t>
      </w:r>
    </w:p>
    <w:p w14:paraId="1C730770" w14:textId="77777777" w:rsidR="00B41287" w:rsidRDefault="00B41287" w:rsidP="00931369">
      <w:pPr>
        <w:pStyle w:val="Textoindependiente"/>
        <w:spacing w:after="0"/>
        <w:jc w:val="right"/>
        <w:rPr>
          <w:b/>
          <w:lang w:val="pt-PT"/>
        </w:rPr>
      </w:pPr>
    </w:p>
    <w:p w14:paraId="3B983167" w14:textId="71DBE87D" w:rsidR="002D2C10" w:rsidRDefault="002D2C10" w:rsidP="00931369">
      <w:pPr>
        <w:pStyle w:val="Textoindependiente"/>
        <w:spacing w:after="0"/>
        <w:jc w:val="right"/>
        <w:rPr>
          <w:b/>
          <w:lang w:val="pt-PT"/>
        </w:rPr>
      </w:pPr>
      <w:r w:rsidRPr="007924C3">
        <w:rPr>
          <w:b/>
          <w:lang w:val="pt-PT"/>
        </w:rPr>
        <w:t>Trescom</w:t>
      </w:r>
    </w:p>
    <w:p w14:paraId="50FD244F" w14:textId="75D49C51" w:rsidR="00B41287" w:rsidRDefault="002D2C10" w:rsidP="00931369">
      <w:pPr>
        <w:pStyle w:val="Textoindependiente"/>
        <w:ind w:left="708"/>
        <w:jc w:val="right"/>
        <w:rPr>
          <w:rFonts w:ascii="Calibri" w:hAnsi="Calibri" w:cs="Arial"/>
          <w:lang w:val="pt-PT"/>
        </w:rPr>
      </w:pPr>
      <w:r w:rsidRPr="007924C3">
        <w:rPr>
          <w:lang w:val="pt-PT"/>
        </w:rPr>
        <w:t>Sara Gonzalo / Rosa Estarellas / Cristina Moreira</w:t>
      </w:r>
      <w:r>
        <w:rPr>
          <w:lang w:val="pt-PT"/>
        </w:rPr>
        <w:br/>
      </w:r>
      <w:hyperlink r:id="rId13" w:history="1">
        <w:r w:rsidR="005E110F" w:rsidRPr="003C0B4E">
          <w:rPr>
            <w:rStyle w:val="Hipervnculo"/>
            <w:rFonts w:ascii="Calibri" w:hAnsi="Calibri" w:cs="Arial"/>
            <w:lang w:val="pt-PT"/>
          </w:rPr>
          <w:t>rosa.estarellas@trescom.es</w:t>
        </w:r>
      </w:hyperlink>
      <w:r w:rsidRPr="006576A9">
        <w:rPr>
          <w:rFonts w:ascii="Calibri" w:hAnsi="Calibri" w:cs="Arial"/>
          <w:lang w:val="pt-PT"/>
        </w:rPr>
        <w:t xml:space="preserve"> / </w:t>
      </w:r>
      <w:hyperlink r:id="rId14" w:history="1">
        <w:r w:rsidRPr="006576A9">
          <w:rPr>
            <w:rStyle w:val="Hipervnculo"/>
            <w:rFonts w:ascii="Calibri" w:hAnsi="Calibri" w:cs="Arial"/>
            <w:u w:val="none"/>
            <w:lang w:val="pt-PT"/>
          </w:rPr>
          <w:t>cristina.moreira@trescom.es</w:t>
        </w:r>
      </w:hyperlink>
    </w:p>
    <w:p w14:paraId="0B10866A" w14:textId="03F10944" w:rsidR="006902CE" w:rsidRPr="007924C3" w:rsidRDefault="002D2C10" w:rsidP="00931369">
      <w:pPr>
        <w:pStyle w:val="Textoindependiente"/>
        <w:ind w:left="708"/>
        <w:jc w:val="right"/>
        <w:rPr>
          <w:lang w:val="pt-PT"/>
        </w:rPr>
      </w:pPr>
      <w:r w:rsidRPr="006576A9">
        <w:rPr>
          <w:rFonts w:ascii="Calibri" w:hAnsi="Calibri" w:cs="Arial"/>
          <w:lang w:val="pt-PT"/>
        </w:rPr>
        <w:t>Tel.: 618 43 13 89</w:t>
      </w:r>
    </w:p>
    <w:sectPr w:rsidR="006902CE" w:rsidRPr="007924C3" w:rsidSect="008A1770">
      <w:headerReference w:type="default" r:id="rId15"/>
      <w:pgSz w:w="11906" w:h="16838"/>
      <w:pgMar w:top="1417" w:right="1701" w:bottom="1276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8E63" w14:textId="77777777" w:rsidR="009B272C" w:rsidRDefault="009B272C" w:rsidP="00E759CE">
      <w:pPr>
        <w:spacing w:after="0" w:line="240" w:lineRule="auto"/>
      </w:pPr>
      <w:r>
        <w:separator/>
      </w:r>
    </w:p>
  </w:endnote>
  <w:endnote w:type="continuationSeparator" w:id="0">
    <w:p w14:paraId="0B474436" w14:textId="77777777" w:rsidR="009B272C" w:rsidRDefault="009B272C" w:rsidP="00E7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oppi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A5B1" w14:textId="77777777" w:rsidR="009B272C" w:rsidRDefault="009B272C" w:rsidP="00E759CE">
      <w:pPr>
        <w:spacing w:after="0" w:line="240" w:lineRule="auto"/>
      </w:pPr>
      <w:r>
        <w:separator/>
      </w:r>
    </w:p>
  </w:footnote>
  <w:footnote w:type="continuationSeparator" w:id="0">
    <w:p w14:paraId="65A50E6D" w14:textId="77777777" w:rsidR="009B272C" w:rsidRDefault="009B272C" w:rsidP="00E7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0784" w14:textId="63BB8277" w:rsidR="00E759CE" w:rsidRDefault="00E759CE">
    <w:pPr>
      <w:pStyle w:val="Encabezado"/>
    </w:pPr>
    <w:r w:rsidRPr="00B8500F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46DAEB8" wp14:editId="2B88E89F">
          <wp:simplePos x="0" y="0"/>
          <wp:positionH relativeFrom="margin">
            <wp:align>center</wp:align>
          </wp:positionH>
          <wp:positionV relativeFrom="paragraph">
            <wp:posOffset>-299720</wp:posOffset>
          </wp:positionV>
          <wp:extent cx="828675" cy="828675"/>
          <wp:effectExtent l="0" t="0" r="9525" b="9525"/>
          <wp:wrapSquare wrapText="bothSides"/>
          <wp:docPr id="4" name="Imagen 4" descr="C:\Users\maria.cagigas\Desktop\F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cagigas\Desktop\FB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8B7C1" w14:textId="77777777" w:rsidR="00E759CE" w:rsidRDefault="00E759CE">
    <w:pPr>
      <w:pStyle w:val="Encabezado"/>
    </w:pPr>
  </w:p>
  <w:p w14:paraId="2155B1D5" w14:textId="77777777" w:rsidR="00E759CE" w:rsidRDefault="00E759CE">
    <w:pPr>
      <w:pStyle w:val="Encabezado"/>
    </w:pPr>
  </w:p>
  <w:p w14:paraId="78D5026E" w14:textId="6E0F8057" w:rsidR="00E759CE" w:rsidRDefault="00E759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9EF"/>
    <w:multiLevelType w:val="multilevel"/>
    <w:tmpl w:val="4ED4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D4077"/>
    <w:multiLevelType w:val="hybridMultilevel"/>
    <w:tmpl w:val="B1DA6A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96185"/>
    <w:multiLevelType w:val="hybridMultilevel"/>
    <w:tmpl w:val="CC0C9A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7A7B3C"/>
    <w:multiLevelType w:val="hybridMultilevel"/>
    <w:tmpl w:val="D9FEA7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32D62"/>
    <w:multiLevelType w:val="hybridMultilevel"/>
    <w:tmpl w:val="FE3603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11B24"/>
    <w:multiLevelType w:val="hybridMultilevel"/>
    <w:tmpl w:val="F372FE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BB4221"/>
    <w:multiLevelType w:val="multilevel"/>
    <w:tmpl w:val="76A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2687549">
    <w:abstractNumId w:val="6"/>
  </w:num>
  <w:num w:numId="2" w16cid:durableId="1808862724">
    <w:abstractNumId w:val="0"/>
  </w:num>
  <w:num w:numId="3" w16cid:durableId="2118910086">
    <w:abstractNumId w:val="1"/>
  </w:num>
  <w:num w:numId="4" w16cid:durableId="2104261394">
    <w:abstractNumId w:val="4"/>
  </w:num>
  <w:num w:numId="5" w16cid:durableId="838544978">
    <w:abstractNumId w:val="3"/>
  </w:num>
  <w:num w:numId="6" w16cid:durableId="301887232">
    <w:abstractNumId w:val="2"/>
  </w:num>
  <w:num w:numId="7" w16cid:durableId="1956866101">
    <w:abstractNumId w:val="5"/>
  </w:num>
  <w:num w:numId="8" w16cid:durableId="1592351678">
    <w:abstractNumId w:val="3"/>
  </w:num>
  <w:num w:numId="9" w16cid:durableId="1892424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00"/>
    <w:rsid w:val="00001ECB"/>
    <w:rsid w:val="000049E3"/>
    <w:rsid w:val="00020476"/>
    <w:rsid w:val="00020ACE"/>
    <w:rsid w:val="00026A4C"/>
    <w:rsid w:val="0002779D"/>
    <w:rsid w:val="00030F58"/>
    <w:rsid w:val="0003225C"/>
    <w:rsid w:val="0003233C"/>
    <w:rsid w:val="000324CF"/>
    <w:rsid w:val="000356BA"/>
    <w:rsid w:val="00037BFD"/>
    <w:rsid w:val="000429CE"/>
    <w:rsid w:val="000542DF"/>
    <w:rsid w:val="00054979"/>
    <w:rsid w:val="00055F97"/>
    <w:rsid w:val="00061FBC"/>
    <w:rsid w:val="000717AA"/>
    <w:rsid w:val="00072DCF"/>
    <w:rsid w:val="000769C3"/>
    <w:rsid w:val="00076A08"/>
    <w:rsid w:val="00080E83"/>
    <w:rsid w:val="0008585C"/>
    <w:rsid w:val="000910C5"/>
    <w:rsid w:val="000973B7"/>
    <w:rsid w:val="000A2E20"/>
    <w:rsid w:val="000A398C"/>
    <w:rsid w:val="000B0F49"/>
    <w:rsid w:val="000C6ED2"/>
    <w:rsid w:val="000F03D0"/>
    <w:rsid w:val="0010011D"/>
    <w:rsid w:val="00103CBD"/>
    <w:rsid w:val="00104D06"/>
    <w:rsid w:val="0010734E"/>
    <w:rsid w:val="00112B15"/>
    <w:rsid w:val="00121DDD"/>
    <w:rsid w:val="00122A79"/>
    <w:rsid w:val="00131B10"/>
    <w:rsid w:val="00135E2C"/>
    <w:rsid w:val="001410CB"/>
    <w:rsid w:val="00157592"/>
    <w:rsid w:val="00163EEF"/>
    <w:rsid w:val="00166A28"/>
    <w:rsid w:val="0016728B"/>
    <w:rsid w:val="00167E1B"/>
    <w:rsid w:val="00181BC9"/>
    <w:rsid w:val="00184ED4"/>
    <w:rsid w:val="001A140E"/>
    <w:rsid w:val="001A6144"/>
    <w:rsid w:val="001A7260"/>
    <w:rsid w:val="001B15D6"/>
    <w:rsid w:val="001B5341"/>
    <w:rsid w:val="001B6935"/>
    <w:rsid w:val="001B7657"/>
    <w:rsid w:val="001D0619"/>
    <w:rsid w:val="001D5131"/>
    <w:rsid w:val="001E3B15"/>
    <w:rsid w:val="001E601C"/>
    <w:rsid w:val="00205297"/>
    <w:rsid w:val="00220949"/>
    <w:rsid w:val="00226BA0"/>
    <w:rsid w:val="00227939"/>
    <w:rsid w:val="002409BB"/>
    <w:rsid w:val="00246C96"/>
    <w:rsid w:val="00252516"/>
    <w:rsid w:val="00252D33"/>
    <w:rsid w:val="00255050"/>
    <w:rsid w:val="002614A3"/>
    <w:rsid w:val="00262061"/>
    <w:rsid w:val="00262115"/>
    <w:rsid w:val="002621FE"/>
    <w:rsid w:val="002661F2"/>
    <w:rsid w:val="0027552E"/>
    <w:rsid w:val="00281738"/>
    <w:rsid w:val="002832E0"/>
    <w:rsid w:val="00285841"/>
    <w:rsid w:val="00286805"/>
    <w:rsid w:val="0029037F"/>
    <w:rsid w:val="00293EAC"/>
    <w:rsid w:val="002A4785"/>
    <w:rsid w:val="002B2AE3"/>
    <w:rsid w:val="002C010A"/>
    <w:rsid w:val="002C5525"/>
    <w:rsid w:val="002D24C7"/>
    <w:rsid w:val="002D2C10"/>
    <w:rsid w:val="002E13D5"/>
    <w:rsid w:val="002E4237"/>
    <w:rsid w:val="002F1549"/>
    <w:rsid w:val="002F4A7D"/>
    <w:rsid w:val="00315C4A"/>
    <w:rsid w:val="00316D69"/>
    <w:rsid w:val="00321F7C"/>
    <w:rsid w:val="0032221C"/>
    <w:rsid w:val="00322DD7"/>
    <w:rsid w:val="00327D30"/>
    <w:rsid w:val="003326DF"/>
    <w:rsid w:val="003359A5"/>
    <w:rsid w:val="0033708A"/>
    <w:rsid w:val="00345A31"/>
    <w:rsid w:val="00347DB4"/>
    <w:rsid w:val="00355708"/>
    <w:rsid w:val="00395B47"/>
    <w:rsid w:val="003A4D4C"/>
    <w:rsid w:val="003B327E"/>
    <w:rsid w:val="003C3272"/>
    <w:rsid w:val="003C6165"/>
    <w:rsid w:val="003C61D5"/>
    <w:rsid w:val="003D051A"/>
    <w:rsid w:val="003D0D34"/>
    <w:rsid w:val="003D120C"/>
    <w:rsid w:val="003E3972"/>
    <w:rsid w:val="004106E3"/>
    <w:rsid w:val="00412943"/>
    <w:rsid w:val="00414CCA"/>
    <w:rsid w:val="004170D0"/>
    <w:rsid w:val="004235B0"/>
    <w:rsid w:val="004268AC"/>
    <w:rsid w:val="00447F3D"/>
    <w:rsid w:val="00461A1A"/>
    <w:rsid w:val="00463304"/>
    <w:rsid w:val="004731CE"/>
    <w:rsid w:val="00476585"/>
    <w:rsid w:val="00477D94"/>
    <w:rsid w:val="004A3058"/>
    <w:rsid w:val="004B3CC6"/>
    <w:rsid w:val="004C1EDA"/>
    <w:rsid w:val="004C7DFC"/>
    <w:rsid w:val="004D5AC7"/>
    <w:rsid w:val="004D7360"/>
    <w:rsid w:val="004E42CC"/>
    <w:rsid w:val="004E6CF7"/>
    <w:rsid w:val="004E7970"/>
    <w:rsid w:val="00510CA3"/>
    <w:rsid w:val="00524A1D"/>
    <w:rsid w:val="00536098"/>
    <w:rsid w:val="00542D52"/>
    <w:rsid w:val="00551598"/>
    <w:rsid w:val="005537D7"/>
    <w:rsid w:val="005539A7"/>
    <w:rsid w:val="005603F9"/>
    <w:rsid w:val="005644C9"/>
    <w:rsid w:val="00571832"/>
    <w:rsid w:val="00574394"/>
    <w:rsid w:val="00584E46"/>
    <w:rsid w:val="00586D4C"/>
    <w:rsid w:val="0059004A"/>
    <w:rsid w:val="005B5087"/>
    <w:rsid w:val="005B659C"/>
    <w:rsid w:val="005C1F36"/>
    <w:rsid w:val="005D5E15"/>
    <w:rsid w:val="005D75D6"/>
    <w:rsid w:val="005E110F"/>
    <w:rsid w:val="005E541D"/>
    <w:rsid w:val="005F2136"/>
    <w:rsid w:val="0061166C"/>
    <w:rsid w:val="00612453"/>
    <w:rsid w:val="00612FF6"/>
    <w:rsid w:val="006133E4"/>
    <w:rsid w:val="00613D80"/>
    <w:rsid w:val="006157CD"/>
    <w:rsid w:val="006161E5"/>
    <w:rsid w:val="006304C3"/>
    <w:rsid w:val="006337B1"/>
    <w:rsid w:val="00641519"/>
    <w:rsid w:val="00646D94"/>
    <w:rsid w:val="00647733"/>
    <w:rsid w:val="00653DFB"/>
    <w:rsid w:val="006555D5"/>
    <w:rsid w:val="006576A9"/>
    <w:rsid w:val="00660E94"/>
    <w:rsid w:val="00663FBF"/>
    <w:rsid w:val="006679BC"/>
    <w:rsid w:val="0067527D"/>
    <w:rsid w:val="00677B0E"/>
    <w:rsid w:val="006840F6"/>
    <w:rsid w:val="00687D27"/>
    <w:rsid w:val="006902CE"/>
    <w:rsid w:val="00692BE9"/>
    <w:rsid w:val="00692ECF"/>
    <w:rsid w:val="006A04CE"/>
    <w:rsid w:val="006A30E6"/>
    <w:rsid w:val="006A32A7"/>
    <w:rsid w:val="006B3761"/>
    <w:rsid w:val="006C4586"/>
    <w:rsid w:val="006D3B47"/>
    <w:rsid w:val="006E09B2"/>
    <w:rsid w:val="006E521D"/>
    <w:rsid w:val="006F1439"/>
    <w:rsid w:val="006F2BBF"/>
    <w:rsid w:val="00712664"/>
    <w:rsid w:val="00715D93"/>
    <w:rsid w:val="00727E22"/>
    <w:rsid w:val="00731F36"/>
    <w:rsid w:val="0073411D"/>
    <w:rsid w:val="0075135A"/>
    <w:rsid w:val="00763CED"/>
    <w:rsid w:val="00764A99"/>
    <w:rsid w:val="007721BC"/>
    <w:rsid w:val="00774194"/>
    <w:rsid w:val="007760A3"/>
    <w:rsid w:val="00782218"/>
    <w:rsid w:val="00783E0F"/>
    <w:rsid w:val="007906FE"/>
    <w:rsid w:val="007918DE"/>
    <w:rsid w:val="007924C3"/>
    <w:rsid w:val="007972C5"/>
    <w:rsid w:val="007B0879"/>
    <w:rsid w:val="007C2A3A"/>
    <w:rsid w:val="007C3EB5"/>
    <w:rsid w:val="007C6404"/>
    <w:rsid w:val="007D39C0"/>
    <w:rsid w:val="007D4FE8"/>
    <w:rsid w:val="007D7A50"/>
    <w:rsid w:val="007E585E"/>
    <w:rsid w:val="007E7480"/>
    <w:rsid w:val="007F17E1"/>
    <w:rsid w:val="008011E7"/>
    <w:rsid w:val="00814AF0"/>
    <w:rsid w:val="00817500"/>
    <w:rsid w:val="008256A0"/>
    <w:rsid w:val="00827087"/>
    <w:rsid w:val="00836D9D"/>
    <w:rsid w:val="00845183"/>
    <w:rsid w:val="008468F2"/>
    <w:rsid w:val="008511DC"/>
    <w:rsid w:val="00855272"/>
    <w:rsid w:val="00873A53"/>
    <w:rsid w:val="00880ED5"/>
    <w:rsid w:val="008970FC"/>
    <w:rsid w:val="008A1770"/>
    <w:rsid w:val="008A38B9"/>
    <w:rsid w:val="008A4950"/>
    <w:rsid w:val="008B1AD6"/>
    <w:rsid w:val="008B35B6"/>
    <w:rsid w:val="008B627C"/>
    <w:rsid w:val="008C0014"/>
    <w:rsid w:val="008C2E7B"/>
    <w:rsid w:val="008D4878"/>
    <w:rsid w:val="008E31ED"/>
    <w:rsid w:val="008F22B2"/>
    <w:rsid w:val="008F4549"/>
    <w:rsid w:val="00903F52"/>
    <w:rsid w:val="009118FA"/>
    <w:rsid w:val="00911EAC"/>
    <w:rsid w:val="00917AF8"/>
    <w:rsid w:val="009217E7"/>
    <w:rsid w:val="009251B4"/>
    <w:rsid w:val="00925BF3"/>
    <w:rsid w:val="00931369"/>
    <w:rsid w:val="00937E1C"/>
    <w:rsid w:val="00940B54"/>
    <w:rsid w:val="00942DAF"/>
    <w:rsid w:val="00947956"/>
    <w:rsid w:val="00951BD4"/>
    <w:rsid w:val="009540E3"/>
    <w:rsid w:val="00954589"/>
    <w:rsid w:val="00970F9A"/>
    <w:rsid w:val="009744C5"/>
    <w:rsid w:val="009758EE"/>
    <w:rsid w:val="00976AA9"/>
    <w:rsid w:val="00990EFF"/>
    <w:rsid w:val="00994936"/>
    <w:rsid w:val="009A09A8"/>
    <w:rsid w:val="009B227D"/>
    <w:rsid w:val="009B272C"/>
    <w:rsid w:val="009C004A"/>
    <w:rsid w:val="009C04EE"/>
    <w:rsid w:val="009C587C"/>
    <w:rsid w:val="009D1609"/>
    <w:rsid w:val="009E5F25"/>
    <w:rsid w:val="009F12CE"/>
    <w:rsid w:val="009F2322"/>
    <w:rsid w:val="00A1425B"/>
    <w:rsid w:val="00A22120"/>
    <w:rsid w:val="00A2792F"/>
    <w:rsid w:val="00A41805"/>
    <w:rsid w:val="00A51891"/>
    <w:rsid w:val="00A55E6D"/>
    <w:rsid w:val="00A61A72"/>
    <w:rsid w:val="00A63C54"/>
    <w:rsid w:val="00A72D50"/>
    <w:rsid w:val="00A7651F"/>
    <w:rsid w:val="00A81E6F"/>
    <w:rsid w:val="00A83916"/>
    <w:rsid w:val="00A91995"/>
    <w:rsid w:val="00AA0FD3"/>
    <w:rsid w:val="00AA4033"/>
    <w:rsid w:val="00AB495E"/>
    <w:rsid w:val="00AC7310"/>
    <w:rsid w:val="00AD5906"/>
    <w:rsid w:val="00AE3FAC"/>
    <w:rsid w:val="00AF4AD1"/>
    <w:rsid w:val="00AF5D23"/>
    <w:rsid w:val="00AF62AD"/>
    <w:rsid w:val="00B06ACF"/>
    <w:rsid w:val="00B119BA"/>
    <w:rsid w:val="00B1779C"/>
    <w:rsid w:val="00B41287"/>
    <w:rsid w:val="00B47BE7"/>
    <w:rsid w:val="00B517D2"/>
    <w:rsid w:val="00B51B65"/>
    <w:rsid w:val="00B54A90"/>
    <w:rsid w:val="00B62F73"/>
    <w:rsid w:val="00B65D45"/>
    <w:rsid w:val="00B8254F"/>
    <w:rsid w:val="00B85515"/>
    <w:rsid w:val="00B96E6A"/>
    <w:rsid w:val="00BA10C6"/>
    <w:rsid w:val="00BA3D49"/>
    <w:rsid w:val="00BA5BDC"/>
    <w:rsid w:val="00BA7B79"/>
    <w:rsid w:val="00BB05B3"/>
    <w:rsid w:val="00BB285B"/>
    <w:rsid w:val="00BB4576"/>
    <w:rsid w:val="00BB4DB4"/>
    <w:rsid w:val="00BC0537"/>
    <w:rsid w:val="00BD228F"/>
    <w:rsid w:val="00BD2C18"/>
    <w:rsid w:val="00BD3382"/>
    <w:rsid w:val="00BD4119"/>
    <w:rsid w:val="00BD63CB"/>
    <w:rsid w:val="00BD6770"/>
    <w:rsid w:val="00BE30FD"/>
    <w:rsid w:val="00BE58D1"/>
    <w:rsid w:val="00BF064B"/>
    <w:rsid w:val="00BF3EE6"/>
    <w:rsid w:val="00BF7F4A"/>
    <w:rsid w:val="00C0078B"/>
    <w:rsid w:val="00C008D3"/>
    <w:rsid w:val="00C03415"/>
    <w:rsid w:val="00C039D4"/>
    <w:rsid w:val="00C04B3F"/>
    <w:rsid w:val="00C05F92"/>
    <w:rsid w:val="00C0640A"/>
    <w:rsid w:val="00C07E41"/>
    <w:rsid w:val="00C270F4"/>
    <w:rsid w:val="00C35E57"/>
    <w:rsid w:val="00C361E3"/>
    <w:rsid w:val="00C363B0"/>
    <w:rsid w:val="00C40785"/>
    <w:rsid w:val="00C431F6"/>
    <w:rsid w:val="00C54A53"/>
    <w:rsid w:val="00C57525"/>
    <w:rsid w:val="00C577EC"/>
    <w:rsid w:val="00C76FE1"/>
    <w:rsid w:val="00C81AF9"/>
    <w:rsid w:val="00C851CD"/>
    <w:rsid w:val="00CA41A8"/>
    <w:rsid w:val="00CA4236"/>
    <w:rsid w:val="00CA61DB"/>
    <w:rsid w:val="00CA6B36"/>
    <w:rsid w:val="00CB1C4F"/>
    <w:rsid w:val="00CC5FA7"/>
    <w:rsid w:val="00CC6EBB"/>
    <w:rsid w:val="00CD56DE"/>
    <w:rsid w:val="00CE27D3"/>
    <w:rsid w:val="00CE469B"/>
    <w:rsid w:val="00CE6738"/>
    <w:rsid w:val="00CE70B0"/>
    <w:rsid w:val="00CE7AC3"/>
    <w:rsid w:val="00CF5C21"/>
    <w:rsid w:val="00D002E7"/>
    <w:rsid w:val="00D0099E"/>
    <w:rsid w:val="00D14689"/>
    <w:rsid w:val="00D16DEA"/>
    <w:rsid w:val="00D23ADA"/>
    <w:rsid w:val="00D25F5E"/>
    <w:rsid w:val="00D37F76"/>
    <w:rsid w:val="00D4017C"/>
    <w:rsid w:val="00D41D9B"/>
    <w:rsid w:val="00D454D0"/>
    <w:rsid w:val="00D5659E"/>
    <w:rsid w:val="00D61278"/>
    <w:rsid w:val="00D64249"/>
    <w:rsid w:val="00D6512A"/>
    <w:rsid w:val="00D72B19"/>
    <w:rsid w:val="00D73617"/>
    <w:rsid w:val="00D8179D"/>
    <w:rsid w:val="00D84071"/>
    <w:rsid w:val="00D95510"/>
    <w:rsid w:val="00D97E34"/>
    <w:rsid w:val="00DA1F3A"/>
    <w:rsid w:val="00DB0FC7"/>
    <w:rsid w:val="00DD2F3B"/>
    <w:rsid w:val="00DD4CAF"/>
    <w:rsid w:val="00DF38DC"/>
    <w:rsid w:val="00DF6D0F"/>
    <w:rsid w:val="00E063BA"/>
    <w:rsid w:val="00E11065"/>
    <w:rsid w:val="00E1127E"/>
    <w:rsid w:val="00E1691E"/>
    <w:rsid w:val="00E231FF"/>
    <w:rsid w:val="00E23B72"/>
    <w:rsid w:val="00E422E3"/>
    <w:rsid w:val="00E4261A"/>
    <w:rsid w:val="00E43C3C"/>
    <w:rsid w:val="00E470C7"/>
    <w:rsid w:val="00E50774"/>
    <w:rsid w:val="00E54A8D"/>
    <w:rsid w:val="00E57D2A"/>
    <w:rsid w:val="00E6519D"/>
    <w:rsid w:val="00E65F61"/>
    <w:rsid w:val="00E7341C"/>
    <w:rsid w:val="00E759CE"/>
    <w:rsid w:val="00E81EDC"/>
    <w:rsid w:val="00E90532"/>
    <w:rsid w:val="00E94588"/>
    <w:rsid w:val="00EA335D"/>
    <w:rsid w:val="00EB1236"/>
    <w:rsid w:val="00EC1DF6"/>
    <w:rsid w:val="00EC5D22"/>
    <w:rsid w:val="00ED583D"/>
    <w:rsid w:val="00EE074F"/>
    <w:rsid w:val="00EE5E26"/>
    <w:rsid w:val="00EE6ABF"/>
    <w:rsid w:val="00EF43B2"/>
    <w:rsid w:val="00F1383F"/>
    <w:rsid w:val="00F17A89"/>
    <w:rsid w:val="00F27C46"/>
    <w:rsid w:val="00F27EF4"/>
    <w:rsid w:val="00F3269B"/>
    <w:rsid w:val="00F565D5"/>
    <w:rsid w:val="00F62021"/>
    <w:rsid w:val="00F627C5"/>
    <w:rsid w:val="00F659EC"/>
    <w:rsid w:val="00F679C6"/>
    <w:rsid w:val="00F717C6"/>
    <w:rsid w:val="00F725CE"/>
    <w:rsid w:val="00F75B81"/>
    <w:rsid w:val="00F820F1"/>
    <w:rsid w:val="00F95935"/>
    <w:rsid w:val="00FA728D"/>
    <w:rsid w:val="00FB64EE"/>
    <w:rsid w:val="00FB6EDA"/>
    <w:rsid w:val="00FD16F7"/>
    <w:rsid w:val="00FE2519"/>
    <w:rsid w:val="00FE2A52"/>
    <w:rsid w:val="00FE3795"/>
    <w:rsid w:val="00FE7EC8"/>
    <w:rsid w:val="00FF63A9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D6B5CF"/>
  <w15:chartTrackingRefBased/>
  <w15:docId w15:val="{69509614-B07A-4E84-8D14-F604D60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7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76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5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5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9CE"/>
  </w:style>
  <w:style w:type="paragraph" w:styleId="Piedepgina">
    <w:name w:val="footer"/>
    <w:basedOn w:val="Normal"/>
    <w:link w:val="PiedepginaCar"/>
    <w:uiPriority w:val="99"/>
    <w:unhideWhenUsed/>
    <w:rsid w:val="00E75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9CE"/>
  </w:style>
  <w:style w:type="character" w:styleId="Hipervnculo">
    <w:name w:val="Hyperlink"/>
    <w:rsid w:val="006902CE"/>
    <w:rPr>
      <w:color w:val="0000FF"/>
      <w:u w:val="single"/>
    </w:rPr>
  </w:style>
  <w:style w:type="paragraph" w:customStyle="1" w:styleId="Default">
    <w:name w:val="Default"/>
    <w:rsid w:val="006902C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02C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DF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C1D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C1D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1D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D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DF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7527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CD56D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7439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80E83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316D69"/>
  </w:style>
  <w:style w:type="character" w:customStyle="1" w:styleId="Ttulo1Car">
    <w:name w:val="Título 1 Car"/>
    <w:basedOn w:val="Fuentedeprrafopredeter"/>
    <w:link w:val="Ttulo1"/>
    <w:uiPriority w:val="9"/>
    <w:rsid w:val="006576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76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6576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76A9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E1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sa.estarellas@trescom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agigas@fundacionboti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acionbotin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ristina.moreira@tres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3EC20A8258D24F904609BB87DD6445" ma:contentTypeVersion="13" ma:contentTypeDescription="Crear nuevo documento." ma:contentTypeScope="" ma:versionID="266f18e5bd3567285d7b7aee9469f0f0">
  <xsd:schema xmlns:xsd="http://www.w3.org/2001/XMLSchema" xmlns:xs="http://www.w3.org/2001/XMLSchema" xmlns:p="http://schemas.microsoft.com/office/2006/metadata/properties" xmlns:ns3="fab62104-6b79-401a-9bb0-be4fa882cdf3" xmlns:ns4="464a7ae2-12bb-4145-9d3d-30311a696457" targetNamespace="http://schemas.microsoft.com/office/2006/metadata/properties" ma:root="true" ma:fieldsID="936e6ca7b432387fb9457fb289a93d98" ns3:_="" ns4:_="">
    <xsd:import namespace="fab62104-6b79-401a-9bb0-be4fa882cdf3"/>
    <xsd:import namespace="464a7ae2-12bb-4145-9d3d-30311a6964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62104-6b79-401a-9bb0-be4fa882c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a7ae2-12bb-4145-9d3d-30311a6964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3CD28-5B9E-48C2-8167-F6B2CE25B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62104-6b79-401a-9bb0-be4fa882cdf3"/>
    <ds:schemaRef ds:uri="464a7ae2-12bb-4145-9d3d-30311a696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83E2D-C5B4-4BEC-813F-61D24839E7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4AACAE-5FC7-4BFF-90FE-E74FA2802C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D0049A-269A-4018-8C50-1ED5B5D664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1544</Words>
  <Characters>8497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Alvarez-borras</dc:creator>
  <cp:keywords/>
  <dc:description/>
  <cp:lastModifiedBy>KF29905</cp:lastModifiedBy>
  <cp:revision>9</cp:revision>
  <cp:lastPrinted>2022-06-13T10:53:00Z</cp:lastPrinted>
  <dcterms:created xsi:type="dcterms:W3CDTF">2023-10-26T16:51:00Z</dcterms:created>
  <dcterms:modified xsi:type="dcterms:W3CDTF">2023-11-06T09:41:00Z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0x010100F53EC20A8258D24F904609BB87DD6445</vt:lpwstr>
  </property>
</Properties>
</file>